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6401875C" w:rsidR="007636D4" w:rsidRDefault="007636D4" w:rsidP="00924CC8">
      <w:pPr>
        <w:pStyle w:val="CRCoverPage"/>
        <w:tabs>
          <w:tab w:val="right" w:pos="9639"/>
        </w:tabs>
        <w:spacing w:after="0"/>
        <w:rPr>
          <w:b/>
          <w:i/>
          <w:noProof/>
          <w:sz w:val="28"/>
        </w:rPr>
      </w:pPr>
      <w:r w:rsidRPr="00800E83">
        <w:rPr>
          <w:b/>
          <w:bCs/>
          <w:noProof/>
          <w:sz w:val="24"/>
        </w:rPr>
        <w:t>3GPP TSG-RAN WG2 Meeting #1</w:t>
      </w:r>
      <w:r w:rsidR="00C11FD5">
        <w:rPr>
          <w:b/>
          <w:bCs/>
          <w:noProof/>
          <w:sz w:val="24"/>
        </w:rPr>
        <w:t>20</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3B67B3" w:rsidRPr="003B67B3">
        <w:rPr>
          <w:b/>
          <w:bCs/>
          <w:i/>
          <w:noProof/>
          <w:sz w:val="28"/>
        </w:rPr>
        <w:t>2212198</w:t>
      </w:r>
    </w:p>
    <w:p w14:paraId="0B9A2D37" w14:textId="5C577F0E" w:rsidR="007636D4" w:rsidRPr="001C568A" w:rsidRDefault="00C11FD5" w:rsidP="007636D4">
      <w:pPr>
        <w:pStyle w:val="CRCoverPage"/>
        <w:outlineLvl w:val="0"/>
        <w:rPr>
          <w:b/>
          <w:noProof/>
          <w:sz w:val="24"/>
          <w:lang w:val="en-US"/>
        </w:rPr>
      </w:pPr>
      <w:r>
        <w:rPr>
          <w:b/>
          <w:noProof/>
          <w:sz w:val="24"/>
        </w:rPr>
        <w:t>Toulouse</w:t>
      </w:r>
      <w:r w:rsidR="006525B2">
        <w:rPr>
          <w:b/>
          <w:noProof/>
          <w:sz w:val="24"/>
        </w:rPr>
        <w:t>, France</w:t>
      </w:r>
      <w:r w:rsidR="007636D4" w:rsidRPr="00550226">
        <w:rPr>
          <w:b/>
          <w:noProof/>
          <w:sz w:val="24"/>
        </w:rPr>
        <w:t xml:space="preserve">, </w:t>
      </w:r>
      <w:r w:rsidR="00EF6363">
        <w:rPr>
          <w:b/>
          <w:noProof/>
          <w:sz w:val="24"/>
        </w:rPr>
        <w:t>1</w:t>
      </w:r>
      <w:r w:rsidR="002F56FB">
        <w:rPr>
          <w:b/>
          <w:noProof/>
          <w:sz w:val="24"/>
        </w:rPr>
        <w:t>4</w:t>
      </w:r>
      <w:r w:rsidR="007636D4" w:rsidRPr="00550226">
        <w:rPr>
          <w:b/>
          <w:noProof/>
          <w:sz w:val="24"/>
        </w:rPr>
        <w:t xml:space="preserve"> – </w:t>
      </w:r>
      <w:r w:rsidR="00EF6363">
        <w:rPr>
          <w:b/>
          <w:noProof/>
          <w:sz w:val="24"/>
        </w:rPr>
        <w:t>1</w:t>
      </w:r>
      <w:r w:rsidR="002F56FB">
        <w:rPr>
          <w:b/>
          <w:noProof/>
          <w:sz w:val="24"/>
        </w:rPr>
        <w:t>8</w:t>
      </w:r>
      <w:r w:rsidR="007636D4" w:rsidRPr="00550226">
        <w:rPr>
          <w:b/>
          <w:noProof/>
          <w:sz w:val="24"/>
        </w:rPr>
        <w:t xml:space="preserve"> </w:t>
      </w:r>
      <w:r w:rsidR="002F56FB">
        <w:rPr>
          <w:b/>
          <w:noProof/>
          <w:sz w:val="24"/>
        </w:rPr>
        <w:t>November</w:t>
      </w:r>
      <w:r w:rsidR="007636D4" w:rsidRPr="00550226">
        <w:rPr>
          <w:b/>
          <w:noProof/>
          <w:sz w:val="24"/>
        </w:rPr>
        <w:t xml:space="preserve"> 202</w:t>
      </w:r>
      <w:r w:rsidR="007636D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5A4AA9A8" w:rsidR="00991F07" w:rsidRPr="00410371" w:rsidRDefault="003B2011" w:rsidP="00991F07">
            <w:pPr>
              <w:pStyle w:val="CRCoverPage"/>
              <w:spacing w:after="0"/>
              <w:jc w:val="right"/>
              <w:rPr>
                <w:b/>
                <w:noProof/>
                <w:sz w:val="28"/>
              </w:rPr>
            </w:pPr>
            <w:r>
              <w:rPr>
                <w:b/>
                <w:noProof/>
                <w:sz w:val="28"/>
              </w:rPr>
              <w:t>38.331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79E10657" w:rsidR="00991F07" w:rsidRPr="00991F07" w:rsidRDefault="00E659F9" w:rsidP="00991F07">
            <w:pPr>
              <w:pStyle w:val="CRCoverPage"/>
              <w:spacing w:after="0"/>
              <w:rPr>
                <w:b/>
                <w:bCs/>
                <w:noProof/>
                <w:sz w:val="28"/>
                <w:szCs w:val="28"/>
              </w:rPr>
            </w:pPr>
            <w:r>
              <w:rPr>
                <w:b/>
                <w:bCs/>
                <w:sz w:val="28"/>
                <w:szCs w:val="28"/>
              </w:rPr>
              <w:t>3682</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D324AD" w:rsidR="00991F07" w:rsidRPr="00991F07" w:rsidRDefault="003B2011" w:rsidP="00991F07">
            <w:pPr>
              <w:pStyle w:val="CRCoverPage"/>
              <w:spacing w:after="0"/>
              <w:jc w:val="center"/>
              <w:rPr>
                <w:b/>
                <w:bCs/>
                <w:noProof/>
                <w:sz w:val="28"/>
              </w:rPr>
            </w:pPr>
            <w:r>
              <w:rPr>
                <w:b/>
                <w:bCs/>
                <w:noProof/>
                <w:sz w:val="28"/>
              </w:rPr>
              <w:t>17.2.0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65633E" w:rsidR="00F25D98" w:rsidRDefault="003B20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5B7A07" w:rsidR="00F25D98" w:rsidRDefault="003B20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742F58" w:rsidR="001E41F3" w:rsidRDefault="003B2011">
            <w:pPr>
              <w:pStyle w:val="CRCoverPage"/>
              <w:spacing w:after="0"/>
              <w:ind w:left="100"/>
              <w:rPr>
                <w:noProof/>
              </w:rPr>
            </w:pPr>
            <w:r>
              <w:t xml:space="preserve">Addition of </w:t>
            </w:r>
            <w:proofErr w:type="spellStart"/>
            <w:r w:rsidR="00654217">
              <w:t>intraBandNC</w:t>
            </w:r>
            <w:proofErr w:type="spellEnd"/>
            <w:r w:rsidR="00654217">
              <w:t>-PRACH-</w:t>
            </w:r>
            <w:proofErr w:type="spellStart"/>
            <w:r w:rsidR="00654217">
              <w:t>simulTx</w:t>
            </w:r>
            <w:proofErr w:type="spellEnd"/>
            <w:r w:rsidR="00654217">
              <w:t xml:space="preserve"> </w:t>
            </w:r>
            <w:r>
              <w:t>Parameter</w:t>
            </w:r>
            <w:r w:rsidR="00BB2CB7">
              <w:t xml:space="preserve"> [NC-PRACH-</w:t>
            </w:r>
            <w:proofErr w:type="spellStart"/>
            <w:r w:rsidR="00BB2CB7">
              <w:t>SimulTx</w:t>
            </w:r>
            <w:proofErr w:type="spellEnd"/>
            <w:r w:rsidR="00BB2CB7">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5CBAF6" w:rsidR="001E41F3" w:rsidRDefault="00E429B0">
            <w:pPr>
              <w:pStyle w:val="CRCoverPage"/>
              <w:spacing w:after="0"/>
              <w:ind w:left="100"/>
              <w:rPr>
                <w:noProof/>
              </w:rPr>
            </w:pPr>
            <w:r>
              <w:t xml:space="preserve">TEI17, </w:t>
            </w:r>
            <w:fldSimple w:instr=" DOCPROPERTY  RelatedWis  \* MERGEFORMAT "/>
            <w:proofErr w:type="spellStart"/>
            <w:r w:rsidR="008C099B">
              <w:t>NR_newRAT</w:t>
            </w:r>
            <w:proofErr w:type="spellEnd"/>
            <w:r w:rsidR="00BB2CB7">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25CF0A" w:rsidR="001E41F3" w:rsidRDefault="001A2519">
            <w:pPr>
              <w:pStyle w:val="CRCoverPage"/>
              <w:spacing w:after="0"/>
              <w:ind w:left="100"/>
              <w:rPr>
                <w:noProof/>
              </w:rPr>
            </w:pPr>
            <w:r>
              <w:t>2022-</w:t>
            </w:r>
            <w:r w:rsidR="00EF6363">
              <w:t>1</w:t>
            </w:r>
            <w:r w:rsidR="00BB2CB7">
              <w:t>1-</w:t>
            </w:r>
            <w:r w:rsidR="00EF6363">
              <w:t>0</w:t>
            </w:r>
            <w:r w:rsidR="00BB2CB7">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F63864" w:rsidR="001E41F3" w:rsidRDefault="003B201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D4A995" w:rsidR="001E41F3" w:rsidRDefault="00955EA4">
            <w:pPr>
              <w:pStyle w:val="CRCoverPage"/>
              <w:spacing w:after="0"/>
              <w:ind w:left="100"/>
              <w:rPr>
                <w:noProof/>
              </w:rPr>
            </w:pPr>
            <w:r>
              <w:t>Rel-</w:t>
            </w:r>
            <w:r w:rsidR="003B2011">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B7CE0A" w:rsidR="001E41F3" w:rsidRDefault="00377AFC" w:rsidP="00533FE3">
            <w:pPr>
              <w:pStyle w:val="CRCoverPage"/>
              <w:spacing w:before="20" w:after="80"/>
              <w:ind w:left="100"/>
              <w:rPr>
                <w:noProof/>
              </w:rPr>
            </w:pPr>
            <w:r>
              <w:rPr>
                <w:noProof/>
              </w:rPr>
              <w:t xml:space="preserve">According to the RAN1 LS </w:t>
            </w:r>
            <w:hyperlink r:id="rId17" w:history="1">
              <w:r w:rsidRPr="00533FE3">
                <w:rPr>
                  <w:rStyle w:val="Hyperlink"/>
                  <w:rFonts w:cs="Arial"/>
                </w:rPr>
                <w:t>R1-2210747</w:t>
              </w:r>
            </w:hyperlink>
            <w:r>
              <w:rPr>
                <w:noProof/>
              </w:rPr>
              <w:t xml:space="preserve">, a new configuration is needed to allow UE to perform </w:t>
            </w:r>
            <w:r w:rsidR="00751BFC">
              <w:rPr>
                <w:noProof/>
              </w:rPr>
              <w:t xml:space="preserve">simultaneous transmission of PRACH and SRS on intra-band, </w:t>
            </w:r>
            <w:r w:rsidR="00FE63A3">
              <w:rPr>
                <w:noProof/>
              </w:rPr>
              <w:t>non-contiguous</w:t>
            </w:r>
            <w:r w:rsidR="00751BFC">
              <w:rPr>
                <w:noProof/>
              </w:rPr>
              <w:t xml:space="preserve"> CCs. </w:t>
            </w:r>
            <w:r>
              <w:rPr>
                <w:noProof/>
              </w:rPr>
              <w:t>This is something that has been missing since Rel-15, so effectively no UE has been allowed to do it, and RAN1 has now agreed to allow the UE behaviour from Rel-17 onwards.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E905BF" w14:textId="3D955391" w:rsidR="00F7042B" w:rsidRDefault="00751BFC" w:rsidP="00F7042B">
            <w:pPr>
              <w:pStyle w:val="CRCoverPage"/>
              <w:numPr>
                <w:ilvl w:val="0"/>
                <w:numId w:val="2"/>
              </w:numPr>
              <w:tabs>
                <w:tab w:val="left" w:pos="384"/>
              </w:tabs>
              <w:spacing w:before="20" w:after="80"/>
              <w:ind w:left="384" w:hanging="284"/>
              <w:rPr>
                <w:noProof/>
              </w:rPr>
            </w:pPr>
            <w:r>
              <w:rPr>
                <w:noProof/>
              </w:rPr>
              <w:t xml:space="preserve">The optional field intraBandNC-PRACH-simulTx-r17 is added to </w:t>
            </w:r>
            <w:r w:rsidR="00AF389F">
              <w:rPr>
                <w:noProof/>
              </w:rPr>
              <w:t>CellGroupConfig</w:t>
            </w:r>
            <w:r>
              <w:rPr>
                <w:noProof/>
              </w:rPr>
              <w:t xml:space="preserve"> to conform with the </w:t>
            </w:r>
            <w:r w:rsidR="00AF389F">
              <w:rPr>
                <w:noProof/>
              </w:rPr>
              <w:t xml:space="preserve">required parameter </w:t>
            </w:r>
            <w:r>
              <w:rPr>
                <w:noProof/>
              </w:rPr>
              <w:t>in 38.214.</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6111D9DC"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525DA7">
              <w:rPr>
                <w:noProof/>
              </w:rPr>
              <w:t xml:space="preserve">Simultaneous transmission of PRACH and SRS on intra-band, </w:t>
            </w:r>
            <w:r w:rsidR="00FE63A3">
              <w:rPr>
                <w:noProof/>
              </w:rPr>
              <w:t>non-contiguous</w:t>
            </w:r>
            <w:r w:rsidR="00525DA7">
              <w:rPr>
                <w:noProof/>
              </w:rPr>
              <w:t xml:space="preserve"> CCs</w:t>
            </w:r>
            <w:r>
              <w:rPr>
                <w:noProof/>
              </w:rPr>
              <w:t>.</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0EB0431B" w:rsidR="00F7042B" w:rsidRDefault="00F7042B" w:rsidP="00F7042B">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751BFC">
              <w:rPr>
                <w:noProof/>
              </w:rPr>
              <w:t xml:space="preserve">, the </w:t>
            </w:r>
            <w:r w:rsidR="00E429B0">
              <w:rPr>
                <w:noProof/>
              </w:rPr>
              <w:t xml:space="preserve">network cannot be configured to </w:t>
            </w:r>
            <w:r w:rsidR="00751BFC">
              <w:rPr>
                <w:noProof/>
              </w:rPr>
              <w:t>send simultaneous PRACH and SRS on intra-band</w:t>
            </w:r>
            <w:r w:rsidR="00525DA7">
              <w:rPr>
                <w:noProof/>
              </w:rPr>
              <w:t xml:space="preserve">, </w:t>
            </w:r>
            <w:r w:rsidR="00FE63A3">
              <w:rPr>
                <w:noProof/>
              </w:rPr>
              <w:t>non-contiguous</w:t>
            </w:r>
            <w:r w:rsidR="00525DA7">
              <w:rPr>
                <w:noProof/>
              </w:rPr>
              <w:t xml:space="preserve"> CCs</w:t>
            </w:r>
            <w:r w:rsidR="00FE63A3">
              <w:rPr>
                <w:noProof/>
              </w:rPr>
              <w:t>.</w:t>
            </w:r>
          </w:p>
          <w:p w14:paraId="31C656EC" w14:textId="6A5944B1" w:rsidR="00F7042B" w:rsidRDefault="00F7042B" w:rsidP="00525DA7">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525DA7">
              <w:rPr>
                <w:noProof/>
              </w:rPr>
              <w:t xml:space="preserve">, </w:t>
            </w:r>
            <w:r w:rsidR="00227207">
              <w:rPr>
                <w:noProof/>
              </w:rPr>
              <w:t xml:space="preserve">the UE will </w:t>
            </w:r>
            <w:r w:rsidR="007C152E">
              <w:rPr>
                <w:noProof/>
              </w:rPr>
              <w:t>not send</w:t>
            </w:r>
            <w:r w:rsidR="00227207">
              <w:rPr>
                <w:noProof/>
              </w:rPr>
              <w:t xml:space="preserve"> simultaneous PRACH and SRS on intra-band, non-contiguous CCs</w:t>
            </w:r>
            <w:r w:rsidR="00EE58A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236E1D" w:rsidR="00326B74" w:rsidRDefault="00525DA7" w:rsidP="00326B74">
            <w:pPr>
              <w:pStyle w:val="CRCoverPage"/>
              <w:spacing w:after="0"/>
              <w:ind w:left="100"/>
              <w:rPr>
                <w:noProof/>
              </w:rPr>
            </w:pPr>
            <w:r>
              <w:rPr>
                <w:noProof/>
              </w:rPr>
              <w:t xml:space="preserve">If this CR is not approved, </w:t>
            </w:r>
            <w:r w:rsidR="007C152E">
              <w:rPr>
                <w:noProof/>
              </w:rPr>
              <w:t xml:space="preserve">it is not possible to configure UE to </w:t>
            </w:r>
            <w:r>
              <w:rPr>
                <w:noProof/>
              </w:rPr>
              <w:t xml:space="preserve">transmit simultaneous PRACH and SRS to intra-band non-contiguous CCs. </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6806A4" w:rsidR="00326B74" w:rsidRDefault="008254C1" w:rsidP="00326B74">
            <w:pPr>
              <w:pStyle w:val="CRCoverPage"/>
              <w:spacing w:after="0"/>
              <w:ind w:left="100"/>
              <w:rPr>
                <w:noProof/>
              </w:rPr>
            </w:pPr>
            <w:r>
              <w:rPr>
                <w:noProof/>
              </w:rPr>
              <w:t>6.3.2</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99468B" w:rsidR="00326B74" w:rsidRDefault="006452FD"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C99BC0" w:rsidR="00326B74" w:rsidRDefault="006452FD"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18B107" w:rsidR="00326B74" w:rsidRDefault="006452FD"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4C71A43" w14:textId="77777777" w:rsidR="00924CC8" w:rsidRDefault="00924CC8">
      <w:pPr>
        <w:rPr>
          <w:noProof/>
        </w:rPr>
        <w:sectPr w:rsidR="00924CC8">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F165764" w14:textId="77777777" w:rsidR="00924CC8" w:rsidRPr="00B55E3E" w:rsidRDefault="00924CC8" w:rsidP="00924CC8">
      <w:pPr>
        <w:pStyle w:val="Heading3"/>
      </w:pPr>
      <w:bookmarkStart w:id="1" w:name="_Toc60777158"/>
      <w:bookmarkStart w:id="2" w:name="_Toc115428949"/>
      <w:bookmarkStart w:id="3" w:name="_Hlk54206873"/>
      <w:r w:rsidRPr="00B55E3E">
        <w:t>6.3.2</w:t>
      </w:r>
      <w:r w:rsidRPr="00B55E3E">
        <w:tab/>
        <w:t>Radio resource control information elements</w:t>
      </w:r>
      <w:bookmarkEnd w:id="1"/>
      <w:bookmarkEnd w:id="2"/>
    </w:p>
    <w:p w14:paraId="2E698570" w14:textId="77777777" w:rsidR="00924CC8" w:rsidRPr="00B55E3E" w:rsidRDefault="00924CC8" w:rsidP="00924CC8">
      <w:pPr>
        <w:pStyle w:val="Heading4"/>
      </w:pPr>
      <w:bookmarkStart w:id="4" w:name="_Toc60777187"/>
      <w:bookmarkStart w:id="5" w:name="_Toc115428980"/>
      <w:bookmarkEnd w:id="3"/>
      <w:r w:rsidRPr="00B55E3E">
        <w:t>–</w:t>
      </w:r>
      <w:r w:rsidRPr="00B55E3E">
        <w:tab/>
      </w:r>
      <w:proofErr w:type="spellStart"/>
      <w:r w:rsidRPr="00B55E3E">
        <w:rPr>
          <w:i/>
        </w:rPr>
        <w:t>CellGroupConfig</w:t>
      </w:r>
      <w:bookmarkEnd w:id="4"/>
      <w:bookmarkEnd w:id="5"/>
      <w:proofErr w:type="spellEnd"/>
    </w:p>
    <w:p w14:paraId="2130F208" w14:textId="77777777" w:rsidR="00924CC8" w:rsidRPr="00B55E3E" w:rsidRDefault="00924CC8" w:rsidP="00924CC8">
      <w:r w:rsidRPr="00B55E3E">
        <w:t xml:space="preserve">The </w:t>
      </w:r>
      <w:proofErr w:type="spellStart"/>
      <w:r w:rsidRPr="00B55E3E">
        <w:rPr>
          <w:i/>
        </w:rPr>
        <w:t>CellGroupConfig</w:t>
      </w:r>
      <w:proofErr w:type="spellEnd"/>
      <w:r w:rsidRPr="00B55E3E">
        <w:rPr>
          <w:i/>
        </w:rPr>
        <w:t xml:space="preserve"> </w:t>
      </w:r>
      <w:r w:rsidRPr="00B55E3E">
        <w:t>IE is used to configure a master cell group (MCG) or secondary cell group (SCG). A cell group comprises of one MAC entity, a set of logical channels with associated RLC entities and of a primary cell (</w:t>
      </w:r>
      <w:proofErr w:type="spellStart"/>
      <w:r w:rsidRPr="00B55E3E">
        <w:t>SpCell</w:t>
      </w:r>
      <w:proofErr w:type="spellEnd"/>
      <w:r w:rsidRPr="00B55E3E">
        <w:t>) and one or more secondary cells (</w:t>
      </w:r>
      <w:proofErr w:type="spellStart"/>
      <w:r w:rsidRPr="00B55E3E">
        <w:t>SCells</w:t>
      </w:r>
      <w:proofErr w:type="spellEnd"/>
      <w:r w:rsidRPr="00B55E3E">
        <w:t>).</w:t>
      </w:r>
    </w:p>
    <w:p w14:paraId="6DC1D64D" w14:textId="77777777" w:rsidR="00924CC8" w:rsidRPr="00B55E3E" w:rsidRDefault="00924CC8" w:rsidP="00924CC8">
      <w:pPr>
        <w:pStyle w:val="TH"/>
      </w:pPr>
      <w:proofErr w:type="spellStart"/>
      <w:r w:rsidRPr="00B55E3E">
        <w:rPr>
          <w:bCs/>
          <w:i/>
          <w:iCs/>
        </w:rPr>
        <w:t>CellGroupConfig</w:t>
      </w:r>
      <w:proofErr w:type="spellEnd"/>
      <w:r w:rsidRPr="00B55E3E">
        <w:rPr>
          <w:bCs/>
          <w:i/>
          <w:iCs/>
        </w:rPr>
        <w:t xml:space="preserve"> </w:t>
      </w:r>
      <w:r w:rsidRPr="00B55E3E">
        <w:t>information element</w:t>
      </w:r>
    </w:p>
    <w:p w14:paraId="4047270F" w14:textId="77777777" w:rsidR="00924CC8" w:rsidRPr="00B55E3E" w:rsidRDefault="00924CC8" w:rsidP="00377AFC">
      <w:pPr>
        <w:pStyle w:val="PL"/>
        <w:shd w:val="clear" w:color="auto" w:fill="E6E6E6"/>
        <w:rPr>
          <w:color w:val="808080"/>
        </w:rPr>
      </w:pPr>
      <w:r w:rsidRPr="00B55E3E">
        <w:rPr>
          <w:color w:val="808080"/>
        </w:rPr>
        <w:t>-- ASN1START</w:t>
      </w:r>
    </w:p>
    <w:p w14:paraId="04B23143" w14:textId="77777777" w:rsidR="00924CC8" w:rsidRPr="00B55E3E" w:rsidRDefault="00924CC8" w:rsidP="00377AFC">
      <w:pPr>
        <w:pStyle w:val="PL"/>
        <w:shd w:val="clear" w:color="auto" w:fill="E6E6E6"/>
        <w:rPr>
          <w:color w:val="808080"/>
        </w:rPr>
      </w:pPr>
      <w:r w:rsidRPr="00B55E3E">
        <w:rPr>
          <w:color w:val="808080"/>
        </w:rPr>
        <w:t>-- TAG-CELLGROUPCONFIG-START</w:t>
      </w:r>
    </w:p>
    <w:p w14:paraId="43187D67" w14:textId="77777777" w:rsidR="00924CC8" w:rsidRPr="00B55E3E" w:rsidRDefault="00924CC8" w:rsidP="00377AFC">
      <w:pPr>
        <w:pStyle w:val="PL"/>
        <w:shd w:val="clear" w:color="auto" w:fill="E6E6E6"/>
      </w:pPr>
    </w:p>
    <w:p w14:paraId="1D8FBCC0" w14:textId="77777777" w:rsidR="00924CC8" w:rsidRPr="00B55E3E" w:rsidRDefault="00924CC8" w:rsidP="00377AFC">
      <w:pPr>
        <w:pStyle w:val="PL"/>
        <w:shd w:val="clear" w:color="auto" w:fill="E6E6E6"/>
        <w:rPr>
          <w:color w:val="808080"/>
        </w:rPr>
      </w:pPr>
      <w:r w:rsidRPr="00B55E3E">
        <w:rPr>
          <w:color w:val="808080"/>
        </w:rPr>
        <w:t>-- Configuration of one Cell-Group:</w:t>
      </w:r>
    </w:p>
    <w:p w14:paraId="2E48CD8B" w14:textId="77777777" w:rsidR="00924CC8" w:rsidRPr="00B55E3E" w:rsidRDefault="00924CC8" w:rsidP="00377AFC">
      <w:pPr>
        <w:pStyle w:val="PL"/>
        <w:shd w:val="clear" w:color="auto" w:fill="E6E6E6"/>
      </w:pPr>
      <w:r w:rsidRPr="00B55E3E">
        <w:t xml:space="preserve">CellGroupConfig ::=                        </w:t>
      </w:r>
      <w:r w:rsidRPr="00B55E3E">
        <w:rPr>
          <w:color w:val="993366"/>
        </w:rPr>
        <w:t>SEQUENCE</w:t>
      </w:r>
      <w:r w:rsidRPr="00B55E3E">
        <w:t xml:space="preserve"> {</w:t>
      </w:r>
    </w:p>
    <w:p w14:paraId="3A022563" w14:textId="77777777" w:rsidR="00924CC8" w:rsidRPr="00B55E3E" w:rsidRDefault="00924CC8" w:rsidP="00377AFC">
      <w:pPr>
        <w:pStyle w:val="PL"/>
        <w:shd w:val="clear" w:color="auto" w:fill="E6E6E6"/>
      </w:pPr>
      <w:r w:rsidRPr="00B55E3E">
        <w:t xml:space="preserve">    cellGroupId                                CellGroupId,</w:t>
      </w:r>
    </w:p>
    <w:p w14:paraId="7F612346" w14:textId="77777777" w:rsidR="00924CC8" w:rsidRPr="00B55E3E" w:rsidRDefault="00924CC8" w:rsidP="00377AFC">
      <w:pPr>
        <w:pStyle w:val="PL"/>
        <w:shd w:val="clear" w:color="auto" w:fill="E6E6E6"/>
        <w:rPr>
          <w:color w:val="808080"/>
        </w:rPr>
      </w:pPr>
      <w:r w:rsidRPr="00B55E3E">
        <w:t xml:space="preserve">    rlc-BearerToAddModList                     </w:t>
      </w:r>
      <w:r w:rsidRPr="00B55E3E">
        <w:rPr>
          <w:color w:val="993366"/>
        </w:rPr>
        <w:t>SEQUENCE</w:t>
      </w:r>
      <w:r w:rsidRPr="00B55E3E">
        <w:t xml:space="preserve"> (</w:t>
      </w:r>
      <w:r w:rsidRPr="00B55E3E">
        <w:rPr>
          <w:color w:val="993366"/>
        </w:rPr>
        <w:t>SIZE</w:t>
      </w:r>
      <w:r w:rsidRPr="00B55E3E">
        <w:t>(1..maxLC-ID))</w:t>
      </w:r>
      <w:r w:rsidRPr="00B55E3E">
        <w:rPr>
          <w:color w:val="993366"/>
        </w:rPr>
        <w:t xml:space="preserve"> OF</w:t>
      </w:r>
      <w:r w:rsidRPr="00B55E3E">
        <w:t xml:space="preserve"> RLC-BearerConfig                        </w:t>
      </w:r>
      <w:r w:rsidRPr="00B55E3E">
        <w:rPr>
          <w:color w:val="993366"/>
        </w:rPr>
        <w:t>OPTIONAL</w:t>
      </w:r>
      <w:r w:rsidRPr="00B55E3E">
        <w:t xml:space="preserve">,   </w:t>
      </w:r>
      <w:r w:rsidRPr="00B55E3E">
        <w:rPr>
          <w:color w:val="808080"/>
        </w:rPr>
        <w:t>-- Need N</w:t>
      </w:r>
    </w:p>
    <w:p w14:paraId="4C932C3D" w14:textId="77777777" w:rsidR="00924CC8" w:rsidRPr="00B55E3E" w:rsidRDefault="00924CC8" w:rsidP="00377AFC">
      <w:pPr>
        <w:pStyle w:val="PL"/>
        <w:shd w:val="clear" w:color="auto" w:fill="E6E6E6"/>
        <w:rPr>
          <w:color w:val="808080"/>
        </w:rPr>
      </w:pPr>
      <w:r w:rsidRPr="00B55E3E">
        <w:t xml:space="preserve">    rlc-BearerToReleaseList                    </w:t>
      </w:r>
      <w:r w:rsidRPr="00B55E3E">
        <w:rPr>
          <w:color w:val="993366"/>
        </w:rPr>
        <w:t>SEQUENCE</w:t>
      </w:r>
      <w:r w:rsidRPr="00B55E3E">
        <w:t xml:space="preserve"> (</w:t>
      </w:r>
      <w:r w:rsidRPr="00B55E3E">
        <w:rPr>
          <w:color w:val="993366"/>
        </w:rPr>
        <w:t>SIZE</w:t>
      </w:r>
      <w:r w:rsidRPr="00B55E3E">
        <w:t>(1..maxLC-ID))</w:t>
      </w:r>
      <w:r w:rsidRPr="00B55E3E">
        <w:rPr>
          <w:color w:val="993366"/>
        </w:rPr>
        <w:t xml:space="preserve"> OF</w:t>
      </w:r>
      <w:r w:rsidRPr="00B55E3E">
        <w:t xml:space="preserve"> LogicalChannelIdentity                  </w:t>
      </w:r>
      <w:r w:rsidRPr="00B55E3E">
        <w:rPr>
          <w:color w:val="993366"/>
        </w:rPr>
        <w:t>OPTIONAL</w:t>
      </w:r>
      <w:r w:rsidRPr="00B55E3E">
        <w:t xml:space="preserve">,   </w:t>
      </w:r>
      <w:r w:rsidRPr="00B55E3E">
        <w:rPr>
          <w:color w:val="808080"/>
        </w:rPr>
        <w:t>-- Need N</w:t>
      </w:r>
    </w:p>
    <w:p w14:paraId="45150B15" w14:textId="77777777" w:rsidR="00924CC8" w:rsidRPr="00B55E3E" w:rsidRDefault="00924CC8" w:rsidP="00377AFC">
      <w:pPr>
        <w:pStyle w:val="PL"/>
        <w:shd w:val="clear" w:color="auto" w:fill="E6E6E6"/>
        <w:rPr>
          <w:color w:val="808080"/>
        </w:rPr>
      </w:pPr>
      <w:r w:rsidRPr="00B55E3E">
        <w:t xml:space="preserve">    mac-CellGroupConfig                        MAC-CellGroupConfig                                                     </w:t>
      </w:r>
      <w:r w:rsidRPr="00B55E3E">
        <w:rPr>
          <w:color w:val="993366"/>
        </w:rPr>
        <w:t>OPTIONAL</w:t>
      </w:r>
      <w:r w:rsidRPr="00B55E3E">
        <w:t xml:space="preserve">,   </w:t>
      </w:r>
      <w:r w:rsidRPr="00B55E3E">
        <w:rPr>
          <w:color w:val="808080"/>
        </w:rPr>
        <w:t>-- Need M</w:t>
      </w:r>
    </w:p>
    <w:p w14:paraId="5357062F" w14:textId="77777777" w:rsidR="00924CC8" w:rsidRPr="00B55E3E" w:rsidRDefault="00924CC8" w:rsidP="00377AFC">
      <w:pPr>
        <w:pStyle w:val="PL"/>
        <w:shd w:val="clear" w:color="auto" w:fill="E6E6E6"/>
        <w:rPr>
          <w:color w:val="808080"/>
        </w:rPr>
      </w:pPr>
      <w:r w:rsidRPr="00B55E3E">
        <w:t xml:space="preserve">    physicalCellGroupConfig                    PhysicalCellGroupConfig                                                 </w:t>
      </w:r>
      <w:r w:rsidRPr="00B55E3E">
        <w:rPr>
          <w:color w:val="993366"/>
        </w:rPr>
        <w:t>OPTIONAL</w:t>
      </w:r>
      <w:r w:rsidRPr="00B55E3E">
        <w:t xml:space="preserve">,   </w:t>
      </w:r>
      <w:r w:rsidRPr="00B55E3E">
        <w:rPr>
          <w:color w:val="808080"/>
        </w:rPr>
        <w:t>-- Need M</w:t>
      </w:r>
    </w:p>
    <w:p w14:paraId="4C9525F2" w14:textId="77777777" w:rsidR="00924CC8" w:rsidRPr="00B55E3E" w:rsidRDefault="00924CC8" w:rsidP="00377AFC">
      <w:pPr>
        <w:pStyle w:val="PL"/>
        <w:shd w:val="clear" w:color="auto" w:fill="E6E6E6"/>
        <w:rPr>
          <w:color w:val="808080"/>
        </w:rPr>
      </w:pPr>
      <w:r w:rsidRPr="00B55E3E">
        <w:t xml:space="preserve">    spCellConfig                               SpCellConfig                                                            </w:t>
      </w:r>
      <w:r w:rsidRPr="00B55E3E">
        <w:rPr>
          <w:color w:val="993366"/>
        </w:rPr>
        <w:t>OPTIONAL</w:t>
      </w:r>
      <w:r w:rsidRPr="00B55E3E">
        <w:t xml:space="preserve">,   </w:t>
      </w:r>
      <w:r w:rsidRPr="00B55E3E">
        <w:rPr>
          <w:color w:val="808080"/>
        </w:rPr>
        <w:t>-- Need M</w:t>
      </w:r>
    </w:p>
    <w:p w14:paraId="10DD8BD6" w14:textId="77777777" w:rsidR="00924CC8" w:rsidRPr="00B55E3E" w:rsidRDefault="00924CC8" w:rsidP="00377AFC">
      <w:pPr>
        <w:pStyle w:val="PL"/>
        <w:shd w:val="clear" w:color="auto" w:fill="E6E6E6"/>
        <w:rPr>
          <w:color w:val="808080"/>
        </w:rPr>
      </w:pPr>
      <w:r w:rsidRPr="00B55E3E">
        <w:t xml:space="preserve">    sCellToAddModList                          </w:t>
      </w:r>
      <w:r w:rsidRPr="00B55E3E">
        <w:rPr>
          <w:color w:val="993366"/>
        </w:rPr>
        <w:t>SEQUENCE</w:t>
      </w:r>
      <w:r w:rsidRPr="00B55E3E">
        <w:t xml:space="preserve"> (</w:t>
      </w:r>
      <w:r w:rsidRPr="00B55E3E">
        <w:rPr>
          <w:color w:val="993366"/>
        </w:rPr>
        <w:t>SIZE</w:t>
      </w:r>
      <w:r w:rsidRPr="00B55E3E">
        <w:t xml:space="preserve"> (1..maxNrofSCells))</w:t>
      </w:r>
      <w:r w:rsidRPr="00B55E3E">
        <w:rPr>
          <w:color w:val="993366"/>
        </w:rPr>
        <w:t xml:space="preserve"> OF</w:t>
      </w:r>
      <w:r w:rsidRPr="00B55E3E">
        <w:t xml:space="preserve"> SCellConfig                       </w:t>
      </w:r>
      <w:r w:rsidRPr="00B55E3E">
        <w:rPr>
          <w:color w:val="993366"/>
        </w:rPr>
        <w:t>OPTIONAL</w:t>
      </w:r>
      <w:r w:rsidRPr="00B55E3E">
        <w:t xml:space="preserve">,   </w:t>
      </w:r>
      <w:r w:rsidRPr="00B55E3E">
        <w:rPr>
          <w:color w:val="808080"/>
        </w:rPr>
        <w:t>-- Need N</w:t>
      </w:r>
    </w:p>
    <w:p w14:paraId="1E4A38D5" w14:textId="77777777" w:rsidR="00924CC8" w:rsidRPr="00B55E3E" w:rsidRDefault="00924CC8" w:rsidP="00377AFC">
      <w:pPr>
        <w:pStyle w:val="PL"/>
        <w:shd w:val="clear" w:color="auto" w:fill="E6E6E6"/>
        <w:rPr>
          <w:color w:val="808080"/>
        </w:rPr>
      </w:pPr>
      <w:r w:rsidRPr="00B55E3E">
        <w:t xml:space="preserve">    sCellToReleaseList                         </w:t>
      </w:r>
      <w:r w:rsidRPr="00B55E3E">
        <w:rPr>
          <w:color w:val="993366"/>
        </w:rPr>
        <w:t>SEQUENCE</w:t>
      </w:r>
      <w:r w:rsidRPr="00B55E3E">
        <w:t xml:space="preserve"> (</w:t>
      </w:r>
      <w:r w:rsidRPr="00B55E3E">
        <w:rPr>
          <w:color w:val="993366"/>
        </w:rPr>
        <w:t>SIZE</w:t>
      </w:r>
      <w:r w:rsidRPr="00B55E3E">
        <w:t xml:space="preserve"> (1..maxNrofSCells))</w:t>
      </w:r>
      <w:r w:rsidRPr="00B55E3E">
        <w:rPr>
          <w:color w:val="993366"/>
        </w:rPr>
        <w:t xml:space="preserve"> OF</w:t>
      </w:r>
      <w:r w:rsidRPr="00B55E3E">
        <w:t xml:space="preserve"> SCellIndex                        </w:t>
      </w:r>
      <w:r w:rsidRPr="00B55E3E">
        <w:rPr>
          <w:color w:val="993366"/>
        </w:rPr>
        <w:t>OPTIONAL</w:t>
      </w:r>
      <w:r w:rsidRPr="00B55E3E">
        <w:t xml:space="preserve">,   </w:t>
      </w:r>
      <w:r w:rsidRPr="00B55E3E">
        <w:rPr>
          <w:color w:val="808080"/>
        </w:rPr>
        <w:t>-- Need N</w:t>
      </w:r>
    </w:p>
    <w:p w14:paraId="2072FDAD" w14:textId="77777777" w:rsidR="00924CC8" w:rsidRPr="00B55E3E" w:rsidRDefault="00924CC8" w:rsidP="00377AFC">
      <w:pPr>
        <w:pStyle w:val="PL"/>
        <w:shd w:val="clear" w:color="auto" w:fill="E6E6E6"/>
      </w:pPr>
      <w:r w:rsidRPr="00B55E3E">
        <w:t xml:space="preserve">    ...,</w:t>
      </w:r>
    </w:p>
    <w:p w14:paraId="767A9575" w14:textId="77777777" w:rsidR="00924CC8" w:rsidRPr="00B55E3E" w:rsidRDefault="00924CC8" w:rsidP="00377AFC">
      <w:pPr>
        <w:pStyle w:val="PL"/>
        <w:shd w:val="clear" w:color="auto" w:fill="E6E6E6"/>
      </w:pPr>
      <w:r w:rsidRPr="00B55E3E">
        <w:t xml:space="preserve">    [[</w:t>
      </w:r>
    </w:p>
    <w:p w14:paraId="57C4B1DF" w14:textId="77777777" w:rsidR="00924CC8" w:rsidRPr="00B55E3E" w:rsidRDefault="00924CC8" w:rsidP="00377AFC">
      <w:pPr>
        <w:pStyle w:val="PL"/>
        <w:shd w:val="clear" w:color="auto" w:fill="E6E6E6"/>
        <w:rPr>
          <w:color w:val="808080"/>
        </w:rPr>
      </w:pPr>
      <w:r w:rsidRPr="00B55E3E">
        <w:t xml:space="preserve">    reportUplinkTxDirectCurrent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Cond BWP-Reconfig</w:t>
      </w:r>
    </w:p>
    <w:p w14:paraId="2FE8A855" w14:textId="77777777" w:rsidR="00924CC8" w:rsidRPr="00B55E3E" w:rsidRDefault="00924CC8" w:rsidP="00377AFC">
      <w:pPr>
        <w:pStyle w:val="PL"/>
        <w:shd w:val="clear" w:color="auto" w:fill="E6E6E6"/>
      </w:pPr>
      <w:r w:rsidRPr="00B55E3E">
        <w:t xml:space="preserve">    ]],</w:t>
      </w:r>
    </w:p>
    <w:p w14:paraId="0B8E8313" w14:textId="77777777" w:rsidR="00924CC8" w:rsidRPr="00B55E3E" w:rsidRDefault="00924CC8" w:rsidP="00377AFC">
      <w:pPr>
        <w:pStyle w:val="PL"/>
        <w:shd w:val="clear" w:color="auto" w:fill="E6E6E6"/>
      </w:pPr>
      <w:r w:rsidRPr="00B55E3E">
        <w:t xml:space="preserve">    [[</w:t>
      </w:r>
    </w:p>
    <w:p w14:paraId="75471A3C" w14:textId="77777777" w:rsidR="00924CC8" w:rsidRPr="00B55E3E" w:rsidRDefault="00924CC8" w:rsidP="00377AFC">
      <w:pPr>
        <w:pStyle w:val="PL"/>
        <w:shd w:val="clear" w:color="auto" w:fill="E6E6E6"/>
        <w:rPr>
          <w:color w:val="808080"/>
        </w:rPr>
      </w:pPr>
      <w:r w:rsidRPr="00B55E3E">
        <w:t xml:space="preserve">    bap-Address-r16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(10))                                                  </w:t>
      </w:r>
      <w:r w:rsidRPr="00B55E3E">
        <w:rPr>
          <w:color w:val="993366"/>
        </w:rPr>
        <w:t>OPTIONAL</w:t>
      </w:r>
      <w:r w:rsidRPr="00B55E3E">
        <w:t xml:space="preserve">,   </w:t>
      </w:r>
      <w:r w:rsidRPr="00B55E3E">
        <w:rPr>
          <w:color w:val="808080"/>
        </w:rPr>
        <w:t>-- Need M</w:t>
      </w:r>
    </w:p>
    <w:p w14:paraId="43C661B0" w14:textId="77777777" w:rsidR="00924CC8" w:rsidRPr="00B55E3E" w:rsidRDefault="00924CC8" w:rsidP="00377AFC">
      <w:pPr>
        <w:pStyle w:val="PL"/>
        <w:shd w:val="clear" w:color="auto" w:fill="E6E6E6"/>
        <w:rPr>
          <w:color w:val="808080"/>
        </w:rPr>
      </w:pPr>
      <w:r w:rsidRPr="00B55E3E">
        <w:t xml:space="preserve">    bh-RLC-ChannelToAddModList-r16             </w:t>
      </w:r>
      <w:r w:rsidRPr="00B55E3E">
        <w:rPr>
          <w:color w:val="993366"/>
        </w:rPr>
        <w:t>SEQUENCE</w:t>
      </w:r>
      <w:r w:rsidRPr="00B55E3E">
        <w:t xml:space="preserve"> (</w:t>
      </w:r>
      <w:r w:rsidRPr="00B55E3E">
        <w:rPr>
          <w:color w:val="993366"/>
        </w:rPr>
        <w:t>SIZE</w:t>
      </w:r>
      <w:r w:rsidRPr="00B55E3E">
        <w:t>(1..maxBH-RLC-ChannelID-r16))</w:t>
      </w:r>
      <w:r w:rsidRPr="00B55E3E">
        <w:rPr>
          <w:color w:val="993366"/>
        </w:rPr>
        <w:t xml:space="preserve"> OF</w:t>
      </w:r>
      <w:r w:rsidRPr="00B55E3E">
        <w:t xml:space="preserve"> BH-RLC-ChannelConfig-r16 </w:t>
      </w:r>
      <w:r w:rsidRPr="00B55E3E">
        <w:rPr>
          <w:color w:val="993366"/>
        </w:rPr>
        <w:t>OPTIONAL</w:t>
      </w:r>
      <w:r w:rsidRPr="00B55E3E">
        <w:t xml:space="preserve">,   </w:t>
      </w:r>
      <w:r w:rsidRPr="00B55E3E">
        <w:rPr>
          <w:color w:val="808080"/>
        </w:rPr>
        <w:t>-- Need N</w:t>
      </w:r>
    </w:p>
    <w:p w14:paraId="2C9E7A60" w14:textId="77777777" w:rsidR="00924CC8" w:rsidRPr="00B55E3E" w:rsidRDefault="00924CC8" w:rsidP="00377AFC">
      <w:pPr>
        <w:pStyle w:val="PL"/>
        <w:shd w:val="clear" w:color="auto" w:fill="E6E6E6"/>
        <w:rPr>
          <w:color w:val="808080"/>
        </w:rPr>
      </w:pPr>
      <w:r w:rsidRPr="00B55E3E">
        <w:t xml:space="preserve">    bh-RLC-ChannelToReleaseList-r16            </w:t>
      </w:r>
      <w:r w:rsidRPr="00B55E3E">
        <w:rPr>
          <w:color w:val="993366"/>
        </w:rPr>
        <w:t>SEQUENCE</w:t>
      </w:r>
      <w:r w:rsidRPr="00B55E3E">
        <w:t xml:space="preserve"> (</w:t>
      </w:r>
      <w:r w:rsidRPr="00B55E3E">
        <w:rPr>
          <w:color w:val="993366"/>
        </w:rPr>
        <w:t>SIZE</w:t>
      </w:r>
      <w:r w:rsidRPr="00B55E3E">
        <w:t>(1..maxBH-RLC-ChannelID-r16))</w:t>
      </w:r>
      <w:r w:rsidRPr="00B55E3E">
        <w:rPr>
          <w:color w:val="993366"/>
        </w:rPr>
        <w:t xml:space="preserve"> OF</w:t>
      </w:r>
      <w:r w:rsidRPr="00B55E3E">
        <w:t xml:space="preserve"> BH-RLC-ChannelID-r16     </w:t>
      </w:r>
      <w:r w:rsidRPr="00B55E3E">
        <w:rPr>
          <w:color w:val="993366"/>
        </w:rPr>
        <w:t>OPTIONAL</w:t>
      </w:r>
      <w:r w:rsidRPr="00B55E3E">
        <w:t xml:space="preserve">,   </w:t>
      </w:r>
      <w:r w:rsidRPr="00B55E3E">
        <w:rPr>
          <w:color w:val="808080"/>
        </w:rPr>
        <w:t>-- Need N</w:t>
      </w:r>
    </w:p>
    <w:p w14:paraId="56C97BC2" w14:textId="77777777" w:rsidR="00924CC8" w:rsidRPr="00B55E3E" w:rsidRDefault="00924CC8" w:rsidP="00377AFC">
      <w:pPr>
        <w:pStyle w:val="PL"/>
        <w:shd w:val="clear" w:color="auto" w:fill="E6E6E6"/>
        <w:rPr>
          <w:color w:val="808080"/>
        </w:rPr>
      </w:pPr>
      <w:r w:rsidRPr="00B55E3E">
        <w:t xml:space="preserve">    f1c-TransferPath-r16                       </w:t>
      </w:r>
      <w:r w:rsidRPr="00B55E3E">
        <w:rPr>
          <w:color w:val="993366"/>
        </w:rPr>
        <w:t>ENUMERATED</w:t>
      </w:r>
      <w:r w:rsidRPr="00B55E3E">
        <w:t xml:space="preserve"> {lte, nr, both}                                              </w:t>
      </w:r>
      <w:r w:rsidRPr="00B55E3E">
        <w:rPr>
          <w:color w:val="993366"/>
        </w:rPr>
        <w:t>OPTIONAL</w:t>
      </w:r>
      <w:r w:rsidRPr="00B55E3E">
        <w:t xml:space="preserve">,   </w:t>
      </w:r>
      <w:r w:rsidRPr="00B55E3E">
        <w:rPr>
          <w:color w:val="808080"/>
        </w:rPr>
        <w:t>-- Need M</w:t>
      </w:r>
    </w:p>
    <w:p w14:paraId="0A9D94E0" w14:textId="77777777" w:rsidR="00924CC8" w:rsidRPr="00B55E3E" w:rsidRDefault="00924CC8" w:rsidP="00377AFC">
      <w:pPr>
        <w:pStyle w:val="PL"/>
        <w:shd w:val="clear" w:color="auto" w:fill="E6E6E6"/>
        <w:rPr>
          <w:color w:val="808080"/>
        </w:rPr>
      </w:pPr>
      <w:r w:rsidRPr="00B55E3E">
        <w:t xml:space="preserve">    simultaneousTCI-UpdateList1-r16            </w:t>
      </w:r>
      <w:r w:rsidRPr="00B55E3E">
        <w:rPr>
          <w:color w:val="993366"/>
        </w:rPr>
        <w:t>SEQUENCE</w:t>
      </w:r>
      <w:r w:rsidRPr="00B55E3E">
        <w:t xml:space="preserve"> (</w:t>
      </w:r>
      <w:r w:rsidRPr="00B55E3E">
        <w:rPr>
          <w:color w:val="993366"/>
        </w:rPr>
        <w:t>SIZE</w:t>
      </w:r>
      <w:r w:rsidRPr="00B55E3E">
        <w:t xml:space="preserve"> (1..maxNrofServingCellsTCI-r16))</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R</w:t>
      </w:r>
    </w:p>
    <w:p w14:paraId="5A650F38" w14:textId="77777777" w:rsidR="00924CC8" w:rsidRPr="00B55E3E" w:rsidRDefault="00924CC8" w:rsidP="00377AFC">
      <w:pPr>
        <w:pStyle w:val="PL"/>
        <w:shd w:val="clear" w:color="auto" w:fill="E6E6E6"/>
        <w:rPr>
          <w:color w:val="808080"/>
        </w:rPr>
      </w:pPr>
      <w:r w:rsidRPr="00B55E3E">
        <w:t xml:space="preserve">    simultaneousTCI-UpdateList2-r16            </w:t>
      </w:r>
      <w:r w:rsidRPr="00B55E3E">
        <w:rPr>
          <w:color w:val="993366"/>
        </w:rPr>
        <w:t>SEQUENCE</w:t>
      </w:r>
      <w:r w:rsidRPr="00B55E3E">
        <w:t xml:space="preserve"> (</w:t>
      </w:r>
      <w:r w:rsidRPr="00B55E3E">
        <w:rPr>
          <w:color w:val="993366"/>
        </w:rPr>
        <w:t>SIZE</w:t>
      </w:r>
      <w:r w:rsidRPr="00B55E3E">
        <w:t xml:space="preserve"> (1..maxNrofServingCellsTCI-r16))</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R</w:t>
      </w:r>
    </w:p>
    <w:p w14:paraId="7205B9DF" w14:textId="77777777" w:rsidR="00924CC8" w:rsidRPr="00B55E3E" w:rsidRDefault="00924CC8" w:rsidP="00377AFC">
      <w:pPr>
        <w:pStyle w:val="PL"/>
        <w:shd w:val="clear" w:color="auto" w:fill="E6E6E6"/>
        <w:rPr>
          <w:color w:val="808080"/>
        </w:rPr>
      </w:pPr>
      <w:r w:rsidRPr="00B55E3E">
        <w:t xml:space="preserve">    simultaneousSpatial-UpdatedList1-r16       </w:t>
      </w:r>
      <w:r w:rsidRPr="00B55E3E">
        <w:rPr>
          <w:color w:val="993366"/>
        </w:rPr>
        <w:t>SEQUENCE</w:t>
      </w:r>
      <w:r w:rsidRPr="00B55E3E">
        <w:t xml:space="preserve"> (</w:t>
      </w:r>
      <w:r w:rsidRPr="00B55E3E">
        <w:rPr>
          <w:color w:val="993366"/>
        </w:rPr>
        <w:t>SIZE</w:t>
      </w:r>
      <w:r w:rsidRPr="00B55E3E">
        <w:t xml:space="preserve"> (1..maxNrofServingCellsTCI-r16))</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R</w:t>
      </w:r>
    </w:p>
    <w:p w14:paraId="60B89ABE" w14:textId="77777777" w:rsidR="00924CC8" w:rsidRPr="00B55E3E" w:rsidRDefault="00924CC8" w:rsidP="00377AFC">
      <w:pPr>
        <w:pStyle w:val="PL"/>
        <w:shd w:val="clear" w:color="auto" w:fill="E6E6E6"/>
        <w:rPr>
          <w:color w:val="808080"/>
        </w:rPr>
      </w:pPr>
      <w:r w:rsidRPr="00B55E3E">
        <w:t xml:space="preserve">    simultaneousSpatial-UpdatedList2-r16       </w:t>
      </w:r>
      <w:r w:rsidRPr="00B55E3E">
        <w:rPr>
          <w:color w:val="993366"/>
        </w:rPr>
        <w:t>SEQUENCE</w:t>
      </w:r>
      <w:r w:rsidRPr="00B55E3E">
        <w:t xml:space="preserve"> (</w:t>
      </w:r>
      <w:r w:rsidRPr="00B55E3E">
        <w:rPr>
          <w:color w:val="993366"/>
        </w:rPr>
        <w:t>SIZE</w:t>
      </w:r>
      <w:r w:rsidRPr="00B55E3E">
        <w:t xml:space="preserve"> (1..maxNrofServingCellsTCI-r16))</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R</w:t>
      </w:r>
    </w:p>
    <w:p w14:paraId="2515593F" w14:textId="77777777" w:rsidR="00924CC8" w:rsidRPr="00B55E3E" w:rsidRDefault="00924CC8" w:rsidP="00377AFC">
      <w:pPr>
        <w:pStyle w:val="PL"/>
        <w:shd w:val="clear" w:color="auto" w:fill="E6E6E6"/>
        <w:rPr>
          <w:color w:val="808080"/>
        </w:rPr>
      </w:pPr>
      <w:r w:rsidRPr="00B55E3E">
        <w:t xml:space="preserve">    uplinkTxSwitchingOption-r16                </w:t>
      </w:r>
      <w:r w:rsidRPr="00B55E3E">
        <w:rPr>
          <w:color w:val="993366"/>
        </w:rPr>
        <w:t>ENUMERATED</w:t>
      </w:r>
      <w:r w:rsidRPr="00B55E3E">
        <w:t xml:space="preserve"> {switchedUL, dualUL}                                         </w:t>
      </w:r>
      <w:r w:rsidRPr="00B55E3E">
        <w:rPr>
          <w:color w:val="993366"/>
        </w:rPr>
        <w:t>OPTIONAL</w:t>
      </w:r>
      <w:r w:rsidRPr="00B55E3E">
        <w:t xml:space="preserve">,   </w:t>
      </w:r>
      <w:r w:rsidRPr="00B55E3E">
        <w:rPr>
          <w:color w:val="808080"/>
        </w:rPr>
        <w:t>-- Need R</w:t>
      </w:r>
    </w:p>
    <w:p w14:paraId="3F0D80C8" w14:textId="77777777" w:rsidR="00924CC8" w:rsidRPr="00B55E3E" w:rsidRDefault="00924CC8" w:rsidP="00377AFC">
      <w:pPr>
        <w:pStyle w:val="PL"/>
        <w:shd w:val="clear" w:color="auto" w:fill="E6E6E6"/>
        <w:rPr>
          <w:color w:val="808080"/>
        </w:rPr>
      </w:pPr>
      <w:r w:rsidRPr="00B55E3E">
        <w:t xml:space="preserve">    uplinkTxSwitchingPowerBoosting-r16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041249A8" w14:textId="77777777" w:rsidR="00924CC8" w:rsidRPr="00B55E3E" w:rsidRDefault="00924CC8" w:rsidP="00377AFC">
      <w:pPr>
        <w:pStyle w:val="PL"/>
        <w:shd w:val="clear" w:color="auto" w:fill="E6E6E6"/>
      </w:pPr>
      <w:r w:rsidRPr="00B55E3E">
        <w:t xml:space="preserve">    ]],</w:t>
      </w:r>
    </w:p>
    <w:p w14:paraId="4CA07312" w14:textId="77777777" w:rsidR="00924CC8" w:rsidRPr="00B55E3E" w:rsidRDefault="00924CC8" w:rsidP="00377AFC">
      <w:pPr>
        <w:pStyle w:val="PL"/>
        <w:shd w:val="clear" w:color="auto" w:fill="E6E6E6"/>
      </w:pPr>
      <w:r w:rsidRPr="00B55E3E">
        <w:t xml:space="preserve">    [[</w:t>
      </w:r>
    </w:p>
    <w:p w14:paraId="426B467E" w14:textId="77777777" w:rsidR="00924CC8" w:rsidRPr="00B55E3E" w:rsidRDefault="00924CC8" w:rsidP="00377AFC">
      <w:pPr>
        <w:pStyle w:val="PL"/>
        <w:shd w:val="clear" w:color="auto" w:fill="E6E6E6"/>
        <w:rPr>
          <w:color w:val="808080"/>
        </w:rPr>
      </w:pPr>
      <w:r w:rsidRPr="00B55E3E">
        <w:t xml:space="preserve">    reportUplinkTxDirectCurrentTwoCarrier-r16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N</w:t>
      </w:r>
    </w:p>
    <w:p w14:paraId="287C1828" w14:textId="77777777" w:rsidR="00924CC8" w:rsidRPr="00B55E3E" w:rsidRDefault="00924CC8" w:rsidP="00377AFC">
      <w:pPr>
        <w:pStyle w:val="PL"/>
        <w:shd w:val="clear" w:color="auto" w:fill="E6E6E6"/>
      </w:pPr>
      <w:r w:rsidRPr="00B55E3E">
        <w:t xml:space="preserve">    ]],</w:t>
      </w:r>
    </w:p>
    <w:p w14:paraId="3BB77BD7" w14:textId="77777777" w:rsidR="00924CC8" w:rsidRPr="00B55E3E" w:rsidRDefault="00924CC8" w:rsidP="00377AFC">
      <w:pPr>
        <w:pStyle w:val="PL"/>
        <w:shd w:val="clear" w:color="auto" w:fill="E6E6E6"/>
      </w:pPr>
      <w:r w:rsidRPr="00B55E3E">
        <w:t xml:space="preserve">    [[</w:t>
      </w:r>
    </w:p>
    <w:p w14:paraId="0916C19F" w14:textId="77777777" w:rsidR="00924CC8" w:rsidRPr="00B55E3E" w:rsidRDefault="00924CC8" w:rsidP="00377AFC">
      <w:pPr>
        <w:pStyle w:val="PL"/>
        <w:shd w:val="clear" w:color="auto" w:fill="E6E6E6"/>
        <w:rPr>
          <w:color w:val="808080"/>
        </w:rPr>
      </w:pPr>
      <w:r w:rsidRPr="00B55E3E">
        <w:t xml:space="preserve">    f1c-TransferPathNRDC-r17                   </w:t>
      </w:r>
      <w:r w:rsidRPr="00B55E3E">
        <w:rPr>
          <w:color w:val="993366"/>
        </w:rPr>
        <w:t>ENUMERATED</w:t>
      </w:r>
      <w:r w:rsidRPr="00B55E3E">
        <w:t xml:space="preserve"> {mcg, scg, both}                                             </w:t>
      </w:r>
      <w:r w:rsidRPr="00B55E3E">
        <w:rPr>
          <w:color w:val="993366"/>
        </w:rPr>
        <w:t>OPTIONAL</w:t>
      </w:r>
      <w:r w:rsidRPr="00B55E3E">
        <w:t xml:space="preserve">,   </w:t>
      </w:r>
      <w:r w:rsidRPr="00B55E3E">
        <w:rPr>
          <w:color w:val="808080"/>
        </w:rPr>
        <w:t>-- Need M</w:t>
      </w:r>
    </w:p>
    <w:p w14:paraId="490EB46C" w14:textId="77777777" w:rsidR="00924CC8" w:rsidRPr="00B55E3E" w:rsidRDefault="00924CC8" w:rsidP="00377AFC">
      <w:pPr>
        <w:pStyle w:val="PL"/>
        <w:shd w:val="clear" w:color="auto" w:fill="E6E6E6"/>
        <w:rPr>
          <w:color w:val="808080"/>
        </w:rPr>
      </w:pPr>
      <w:r w:rsidRPr="00B55E3E">
        <w:t xml:space="preserve">    uplinkTxSwitching-2T-Mode-r17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Cond 2Tx</w:t>
      </w:r>
    </w:p>
    <w:p w14:paraId="542C6DE6" w14:textId="77777777" w:rsidR="00924CC8" w:rsidRPr="00B55E3E" w:rsidRDefault="00924CC8" w:rsidP="00377AFC">
      <w:pPr>
        <w:pStyle w:val="PL"/>
        <w:shd w:val="clear" w:color="auto" w:fill="E6E6E6"/>
        <w:rPr>
          <w:color w:val="808080"/>
        </w:rPr>
      </w:pPr>
      <w:r w:rsidRPr="00B55E3E">
        <w:t xml:space="preserve">    uplinkTxSwitching-DualUL-TxState-r17       </w:t>
      </w:r>
      <w:r w:rsidRPr="00B55E3E">
        <w:rPr>
          <w:color w:val="993366"/>
        </w:rPr>
        <w:t>ENUMERATED</w:t>
      </w:r>
      <w:r w:rsidRPr="00B55E3E">
        <w:t xml:space="preserve"> {oneT, twoT}                                                 </w:t>
      </w:r>
      <w:r w:rsidRPr="00B55E3E">
        <w:rPr>
          <w:color w:val="993366"/>
        </w:rPr>
        <w:t>OPTIONAL</w:t>
      </w:r>
      <w:r w:rsidRPr="00B55E3E">
        <w:t xml:space="preserve">,   </w:t>
      </w:r>
      <w:r w:rsidRPr="00B55E3E">
        <w:rPr>
          <w:color w:val="808080"/>
        </w:rPr>
        <w:t>-- Cond 2Tx</w:t>
      </w:r>
    </w:p>
    <w:p w14:paraId="4780E227" w14:textId="77777777" w:rsidR="00924CC8" w:rsidRPr="00B55E3E" w:rsidRDefault="00924CC8" w:rsidP="00377AFC">
      <w:pPr>
        <w:pStyle w:val="PL"/>
        <w:shd w:val="clear" w:color="auto" w:fill="E6E6E6"/>
      </w:pPr>
      <w:r w:rsidRPr="00B55E3E">
        <w:t xml:space="preserve">    uu-RelayRLC-ChannelToAddModList-r17        </w:t>
      </w:r>
      <w:r w:rsidRPr="00B55E3E">
        <w:rPr>
          <w:color w:val="993366"/>
        </w:rPr>
        <w:t>SEQUENCE</w:t>
      </w:r>
      <w:r w:rsidRPr="00B55E3E">
        <w:t xml:space="preserve"> (</w:t>
      </w:r>
      <w:r w:rsidRPr="00B55E3E">
        <w:rPr>
          <w:color w:val="993366"/>
        </w:rPr>
        <w:t>SIZE</w:t>
      </w:r>
      <w:r w:rsidRPr="00B55E3E">
        <w:t>(1..maxUu-RelayRLC-ChannelID-r17))</w:t>
      </w:r>
      <w:r w:rsidRPr="00B55E3E">
        <w:rPr>
          <w:color w:val="993366"/>
        </w:rPr>
        <w:t xml:space="preserve"> OF</w:t>
      </w:r>
      <w:r w:rsidRPr="00B55E3E">
        <w:t xml:space="preserve"> Uu-RelayRLC-ChannelConfig-r17</w:t>
      </w:r>
    </w:p>
    <w:p w14:paraId="3670C497" w14:textId="77777777" w:rsidR="00924CC8" w:rsidRPr="00B55E3E" w:rsidRDefault="00924CC8" w:rsidP="00377AFC">
      <w:pPr>
        <w:pStyle w:val="PL"/>
        <w:shd w:val="clear" w:color="auto" w:fill="E6E6E6"/>
        <w:rPr>
          <w:color w:val="808080"/>
        </w:rPr>
      </w:pPr>
      <w:r w:rsidRPr="00B55E3E">
        <w:t xml:space="preserve">                                                                                                                       </w:t>
      </w:r>
      <w:r w:rsidRPr="00B55E3E">
        <w:rPr>
          <w:color w:val="993366"/>
        </w:rPr>
        <w:t>OPTIONAL</w:t>
      </w:r>
      <w:r w:rsidRPr="00B55E3E">
        <w:t xml:space="preserve">,   </w:t>
      </w:r>
      <w:r w:rsidRPr="00B55E3E">
        <w:rPr>
          <w:color w:val="808080"/>
        </w:rPr>
        <w:t>-- Need N</w:t>
      </w:r>
    </w:p>
    <w:p w14:paraId="1F32A734" w14:textId="77777777" w:rsidR="00924CC8" w:rsidRPr="00B55E3E" w:rsidRDefault="00924CC8" w:rsidP="00377AFC">
      <w:pPr>
        <w:pStyle w:val="PL"/>
        <w:shd w:val="clear" w:color="auto" w:fill="E6E6E6"/>
      </w:pPr>
      <w:r w:rsidRPr="00B55E3E">
        <w:lastRenderedPageBreak/>
        <w:t xml:space="preserve">    uu-RelayRLC-ChannelToReleaseList-r17       </w:t>
      </w:r>
      <w:r w:rsidRPr="00B55E3E">
        <w:rPr>
          <w:color w:val="993366"/>
        </w:rPr>
        <w:t>SEQUENCE</w:t>
      </w:r>
      <w:r w:rsidRPr="00B55E3E">
        <w:t xml:space="preserve"> (</w:t>
      </w:r>
      <w:r w:rsidRPr="00B55E3E">
        <w:rPr>
          <w:color w:val="993366"/>
        </w:rPr>
        <w:t>SIZE</w:t>
      </w:r>
      <w:r w:rsidRPr="00B55E3E">
        <w:t>(1..maxUu-RelayRLC-ChannelID-r17))</w:t>
      </w:r>
      <w:r w:rsidRPr="00B55E3E">
        <w:rPr>
          <w:color w:val="993366"/>
        </w:rPr>
        <w:t xml:space="preserve"> OF</w:t>
      </w:r>
      <w:r w:rsidRPr="00B55E3E">
        <w:t xml:space="preserve"> Uu-RelayRLC-ChannelID-r17</w:t>
      </w:r>
    </w:p>
    <w:p w14:paraId="75454144" w14:textId="77777777" w:rsidR="00924CC8" w:rsidRPr="00B55E3E" w:rsidRDefault="00924CC8" w:rsidP="00377AFC">
      <w:pPr>
        <w:pStyle w:val="PL"/>
        <w:shd w:val="clear" w:color="auto" w:fill="E6E6E6"/>
        <w:rPr>
          <w:color w:val="808080"/>
        </w:rPr>
      </w:pPr>
      <w:r w:rsidRPr="00B55E3E">
        <w:t xml:space="preserve">                                                                                                                       </w:t>
      </w:r>
      <w:r w:rsidRPr="00B55E3E">
        <w:rPr>
          <w:color w:val="993366"/>
        </w:rPr>
        <w:t>OPTIONAL</w:t>
      </w:r>
      <w:r w:rsidRPr="00B55E3E">
        <w:t xml:space="preserve">,   </w:t>
      </w:r>
      <w:r w:rsidRPr="00B55E3E">
        <w:rPr>
          <w:color w:val="808080"/>
        </w:rPr>
        <w:t>-- Need N</w:t>
      </w:r>
    </w:p>
    <w:p w14:paraId="7CE5C390" w14:textId="77777777" w:rsidR="00924CC8" w:rsidRPr="00B55E3E" w:rsidRDefault="00924CC8" w:rsidP="00377AFC">
      <w:pPr>
        <w:pStyle w:val="PL"/>
        <w:shd w:val="clear" w:color="auto" w:fill="E6E6E6"/>
        <w:rPr>
          <w:color w:val="808080"/>
        </w:rPr>
      </w:pPr>
      <w:r w:rsidRPr="00B55E3E">
        <w:t xml:space="preserve">    simultaneousU-TCI-UpdateList1-r17          </w:t>
      </w:r>
      <w:r w:rsidRPr="00B55E3E">
        <w:rPr>
          <w:color w:val="993366"/>
        </w:rPr>
        <w:t>SEQUENCE</w:t>
      </w:r>
      <w:r w:rsidRPr="00B55E3E">
        <w:t xml:space="preserve"> (</w:t>
      </w:r>
      <w:r w:rsidRPr="00B55E3E">
        <w:rPr>
          <w:color w:val="993366"/>
        </w:rPr>
        <w:t>SIZE</w:t>
      </w:r>
      <w:r w:rsidRPr="00B55E3E">
        <w:t xml:space="preserve"> (1..maxNrofServingCellsTCI-r16))</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R</w:t>
      </w:r>
    </w:p>
    <w:p w14:paraId="158C60E1" w14:textId="77777777" w:rsidR="00924CC8" w:rsidRPr="00B55E3E" w:rsidRDefault="00924CC8" w:rsidP="00377AFC">
      <w:pPr>
        <w:pStyle w:val="PL"/>
        <w:shd w:val="clear" w:color="auto" w:fill="E6E6E6"/>
        <w:rPr>
          <w:color w:val="808080"/>
        </w:rPr>
      </w:pPr>
      <w:r w:rsidRPr="00B55E3E">
        <w:t xml:space="preserve">    simultaneousU-TCI-UpdateList2-r17          </w:t>
      </w:r>
      <w:r w:rsidRPr="00B55E3E">
        <w:rPr>
          <w:color w:val="993366"/>
        </w:rPr>
        <w:t>SEQUENCE</w:t>
      </w:r>
      <w:r w:rsidRPr="00B55E3E">
        <w:t xml:space="preserve"> (</w:t>
      </w:r>
      <w:r w:rsidRPr="00B55E3E">
        <w:rPr>
          <w:color w:val="993366"/>
        </w:rPr>
        <w:t>SIZE</w:t>
      </w:r>
      <w:r w:rsidRPr="00B55E3E">
        <w:t xml:space="preserve"> (1..maxNrofServingCellsTCI-r16))</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R</w:t>
      </w:r>
    </w:p>
    <w:p w14:paraId="456D4B10" w14:textId="77777777" w:rsidR="00924CC8" w:rsidRPr="00B55E3E" w:rsidRDefault="00924CC8" w:rsidP="00377AFC">
      <w:pPr>
        <w:pStyle w:val="PL"/>
        <w:shd w:val="clear" w:color="auto" w:fill="E6E6E6"/>
        <w:rPr>
          <w:color w:val="808080"/>
        </w:rPr>
      </w:pPr>
      <w:r w:rsidRPr="00B55E3E">
        <w:t xml:space="preserve">    simultaneousU-TCI-UpdateList3-r17          </w:t>
      </w:r>
      <w:r w:rsidRPr="00B55E3E">
        <w:rPr>
          <w:color w:val="993366"/>
        </w:rPr>
        <w:t>SEQUENCE</w:t>
      </w:r>
      <w:r w:rsidRPr="00B55E3E">
        <w:t xml:space="preserve"> (</w:t>
      </w:r>
      <w:r w:rsidRPr="00B55E3E">
        <w:rPr>
          <w:color w:val="993366"/>
        </w:rPr>
        <w:t>SIZE</w:t>
      </w:r>
      <w:r w:rsidRPr="00B55E3E">
        <w:t xml:space="preserve"> (1..maxNrofServingCellsTCI-r16))</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R</w:t>
      </w:r>
    </w:p>
    <w:p w14:paraId="0CE58EEA" w14:textId="77777777" w:rsidR="00924CC8" w:rsidRPr="00B55E3E" w:rsidRDefault="00924CC8" w:rsidP="00377AFC">
      <w:pPr>
        <w:pStyle w:val="PL"/>
        <w:shd w:val="clear" w:color="auto" w:fill="E6E6E6"/>
        <w:rPr>
          <w:color w:val="808080"/>
        </w:rPr>
      </w:pPr>
      <w:r w:rsidRPr="00B55E3E">
        <w:t xml:space="preserve">    simultaneousU-TCI-UpdateList4-r17          </w:t>
      </w:r>
      <w:r w:rsidRPr="00B55E3E">
        <w:rPr>
          <w:color w:val="993366"/>
        </w:rPr>
        <w:t>SEQUENCE</w:t>
      </w:r>
      <w:r w:rsidRPr="00B55E3E">
        <w:t xml:space="preserve"> (</w:t>
      </w:r>
      <w:r w:rsidRPr="00B55E3E">
        <w:rPr>
          <w:color w:val="993366"/>
        </w:rPr>
        <w:t>SIZE</w:t>
      </w:r>
      <w:r w:rsidRPr="00B55E3E">
        <w:t xml:space="preserve"> (1..maxNrofServingCellsTCI-r16))</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R</w:t>
      </w:r>
    </w:p>
    <w:p w14:paraId="5DA86246" w14:textId="77777777" w:rsidR="00924CC8" w:rsidRPr="00B55E3E" w:rsidRDefault="00924CC8" w:rsidP="00377AFC">
      <w:pPr>
        <w:pStyle w:val="PL"/>
        <w:shd w:val="clear" w:color="auto" w:fill="E6E6E6"/>
        <w:rPr>
          <w:color w:val="808080"/>
        </w:rPr>
      </w:pPr>
      <w:r w:rsidRPr="00B55E3E">
        <w:t xml:space="preserve">    rlc-BearerToReleaseListExt-r17             </w:t>
      </w:r>
      <w:r w:rsidRPr="00B55E3E">
        <w:rPr>
          <w:color w:val="993366"/>
        </w:rPr>
        <w:t>SEQUENCE</w:t>
      </w:r>
      <w:r w:rsidRPr="00B55E3E">
        <w:t xml:space="preserve"> (</w:t>
      </w:r>
      <w:r w:rsidRPr="00B55E3E">
        <w:rPr>
          <w:color w:val="993366"/>
        </w:rPr>
        <w:t>SIZE</w:t>
      </w:r>
      <w:r w:rsidRPr="00B55E3E">
        <w:t>(1..maxLC-ID))</w:t>
      </w:r>
      <w:r w:rsidRPr="00B55E3E">
        <w:rPr>
          <w:color w:val="993366"/>
        </w:rPr>
        <w:t xml:space="preserve"> OF</w:t>
      </w:r>
      <w:r w:rsidRPr="00B55E3E">
        <w:t xml:space="preserve"> LogicalChannelIdentityExt-r17           </w:t>
      </w:r>
      <w:r w:rsidRPr="00B55E3E">
        <w:rPr>
          <w:color w:val="993366"/>
        </w:rPr>
        <w:t>OPTIONAL</w:t>
      </w:r>
      <w:r w:rsidRPr="00B55E3E">
        <w:t xml:space="preserve">,   </w:t>
      </w:r>
      <w:r w:rsidRPr="00B55E3E">
        <w:rPr>
          <w:color w:val="808080"/>
        </w:rPr>
        <w:t>-- Need N</w:t>
      </w:r>
    </w:p>
    <w:p w14:paraId="1FCF0B45" w14:textId="77777777" w:rsidR="00924CC8" w:rsidRPr="00B55E3E" w:rsidRDefault="00924CC8" w:rsidP="00377AFC">
      <w:pPr>
        <w:pStyle w:val="PL"/>
        <w:shd w:val="clear" w:color="auto" w:fill="E6E6E6"/>
        <w:rPr>
          <w:color w:val="808080"/>
        </w:rPr>
      </w:pPr>
      <w:r w:rsidRPr="00B55E3E">
        <w:t xml:space="preserve">    iab-ResourceConfigToAddModList-r17  </w:t>
      </w:r>
      <w:r w:rsidRPr="00B55E3E">
        <w:rPr>
          <w:color w:val="993366"/>
        </w:rPr>
        <w:t>SEQUENCE</w:t>
      </w:r>
      <w:r w:rsidRPr="00B55E3E">
        <w:t xml:space="preserve"> (</w:t>
      </w:r>
      <w:r w:rsidRPr="00B55E3E">
        <w:rPr>
          <w:color w:val="993366"/>
        </w:rPr>
        <w:t>SIZE</w:t>
      </w:r>
      <w:r w:rsidRPr="00B55E3E">
        <w:t>(1..maxNrofIABResourceConfig-r17))</w:t>
      </w:r>
      <w:r w:rsidRPr="00B55E3E">
        <w:rPr>
          <w:color w:val="993366"/>
        </w:rPr>
        <w:t xml:space="preserve"> OF</w:t>
      </w:r>
      <w:r w:rsidRPr="00B55E3E">
        <w:t xml:space="preserve"> IAB-ResourceConfig-r17   </w:t>
      </w:r>
      <w:r w:rsidRPr="00B55E3E">
        <w:rPr>
          <w:color w:val="993366"/>
        </w:rPr>
        <w:t>OPTIONAL</w:t>
      </w:r>
      <w:r w:rsidRPr="00B55E3E">
        <w:t xml:space="preserve">, </w:t>
      </w:r>
      <w:r w:rsidRPr="00B55E3E">
        <w:rPr>
          <w:color w:val="808080"/>
        </w:rPr>
        <w:t>-- Need N</w:t>
      </w:r>
    </w:p>
    <w:p w14:paraId="64F028DC" w14:textId="77777777" w:rsidR="00924CC8" w:rsidRPr="00B55E3E" w:rsidRDefault="00924CC8" w:rsidP="00377AFC">
      <w:pPr>
        <w:pStyle w:val="PL"/>
        <w:shd w:val="clear" w:color="auto" w:fill="E6E6E6"/>
        <w:rPr>
          <w:color w:val="808080"/>
        </w:rPr>
      </w:pPr>
      <w:r w:rsidRPr="00B55E3E">
        <w:t xml:space="preserve">    iab-ResourceConfigToReleaseList-r17 </w:t>
      </w:r>
      <w:r w:rsidRPr="00B55E3E">
        <w:rPr>
          <w:color w:val="993366"/>
        </w:rPr>
        <w:t>SEQUENCE</w:t>
      </w:r>
      <w:r w:rsidRPr="00B55E3E">
        <w:t xml:space="preserve"> (</w:t>
      </w:r>
      <w:r w:rsidRPr="00B55E3E">
        <w:rPr>
          <w:color w:val="993366"/>
        </w:rPr>
        <w:t>SIZE</w:t>
      </w:r>
      <w:r w:rsidRPr="00B55E3E">
        <w:t>(1..maxNrofIABResourceConfig-r17))</w:t>
      </w:r>
      <w:r w:rsidRPr="00B55E3E">
        <w:rPr>
          <w:color w:val="993366"/>
        </w:rPr>
        <w:t xml:space="preserve"> OF</w:t>
      </w:r>
      <w:r w:rsidRPr="00B55E3E">
        <w:t xml:space="preserve"> IAB-ResourceConfigID-r17 </w:t>
      </w:r>
      <w:r w:rsidRPr="00B55E3E">
        <w:rPr>
          <w:color w:val="993366"/>
        </w:rPr>
        <w:t>OPTIONAL</w:t>
      </w:r>
      <w:r w:rsidRPr="00B55E3E">
        <w:t xml:space="preserve">  </w:t>
      </w:r>
      <w:r w:rsidRPr="00B55E3E">
        <w:rPr>
          <w:color w:val="808080"/>
        </w:rPr>
        <w:t>-- Need N</w:t>
      </w:r>
    </w:p>
    <w:p w14:paraId="6C5C751B" w14:textId="77777777" w:rsidR="00924CC8" w:rsidRPr="00B55E3E" w:rsidRDefault="00924CC8" w:rsidP="00377AFC">
      <w:pPr>
        <w:pStyle w:val="PL"/>
        <w:shd w:val="clear" w:color="auto" w:fill="E6E6E6"/>
      </w:pPr>
      <w:r w:rsidRPr="00B55E3E">
        <w:t xml:space="preserve">    ]],</w:t>
      </w:r>
    </w:p>
    <w:p w14:paraId="3205904F" w14:textId="77777777" w:rsidR="00924CC8" w:rsidRPr="00B55E3E" w:rsidRDefault="00924CC8" w:rsidP="00377AFC">
      <w:pPr>
        <w:pStyle w:val="PL"/>
        <w:shd w:val="clear" w:color="auto" w:fill="E6E6E6"/>
      </w:pPr>
      <w:r w:rsidRPr="00B55E3E">
        <w:t xml:space="preserve">    [[</w:t>
      </w:r>
    </w:p>
    <w:p w14:paraId="1A7DF826" w14:textId="77777777" w:rsidR="00924CC8" w:rsidRPr="00B55E3E" w:rsidRDefault="00924CC8" w:rsidP="00377AFC">
      <w:pPr>
        <w:pStyle w:val="PL"/>
        <w:shd w:val="clear" w:color="auto" w:fill="E6E6E6"/>
        <w:rPr>
          <w:color w:val="808080"/>
        </w:rPr>
      </w:pPr>
      <w:r w:rsidRPr="00B55E3E">
        <w:t xml:space="preserve">    reportUplinkTxDirectCurrentMoreCarrier-r17 ReportUplinkTxDirectCurrentMoreCarrier-r17                            </w:t>
      </w:r>
      <w:r w:rsidRPr="00B55E3E">
        <w:rPr>
          <w:color w:val="993366"/>
        </w:rPr>
        <w:t>OPTIONAL</w:t>
      </w:r>
      <w:r w:rsidRPr="00B55E3E">
        <w:t xml:space="preserve">  </w:t>
      </w:r>
      <w:r w:rsidRPr="00B55E3E">
        <w:rPr>
          <w:color w:val="808080"/>
        </w:rPr>
        <w:t>-- Need N</w:t>
      </w:r>
    </w:p>
    <w:p w14:paraId="6DA58E49" w14:textId="758D0198" w:rsidR="00924CC8" w:rsidRDefault="00924CC8" w:rsidP="00377AFC">
      <w:pPr>
        <w:pStyle w:val="PL"/>
        <w:shd w:val="clear" w:color="auto" w:fill="E6E6E6"/>
        <w:rPr>
          <w:ins w:id="6" w:author="Nokia" w:date="2022-10-26T17:47:00Z"/>
        </w:rPr>
      </w:pPr>
      <w:r w:rsidRPr="00B55E3E">
        <w:t xml:space="preserve">    ]]</w:t>
      </w:r>
      <w:ins w:id="7" w:author="Nokia" w:date="2022-10-26T17:47:00Z">
        <w:r w:rsidR="005F4F86">
          <w:t>,</w:t>
        </w:r>
      </w:ins>
    </w:p>
    <w:p w14:paraId="3D830AF2" w14:textId="082C6530" w:rsidR="005F4F86" w:rsidRDefault="005F4F86" w:rsidP="00377AFC">
      <w:pPr>
        <w:pStyle w:val="PL"/>
        <w:shd w:val="clear" w:color="auto" w:fill="E6E6E6"/>
        <w:rPr>
          <w:ins w:id="8" w:author="Nokia" w:date="2022-10-26T17:47:00Z"/>
        </w:rPr>
      </w:pPr>
      <w:ins w:id="9" w:author="Nokia" w:date="2022-10-26T17:47:00Z">
        <w:r>
          <w:tab/>
          <w:t>[[</w:t>
        </w:r>
      </w:ins>
    </w:p>
    <w:p w14:paraId="2A329491" w14:textId="044442E7" w:rsidR="005F4F86" w:rsidRDefault="005F4F86" w:rsidP="00377AFC">
      <w:pPr>
        <w:pStyle w:val="PL"/>
        <w:shd w:val="clear" w:color="auto" w:fill="E6E6E6"/>
        <w:rPr>
          <w:ins w:id="10" w:author="Nokia" w:date="2022-10-26T17:47:00Z"/>
        </w:rPr>
      </w:pPr>
      <w:ins w:id="11" w:author="Nokia" w:date="2022-10-26T17:47:00Z">
        <w:r>
          <w:tab/>
          <w:t>intraBandNC-PRACH-simulTx-r17</w:t>
        </w:r>
      </w:ins>
      <w:ins w:id="12" w:author="Nokia" w:date="2022-10-26T17:48:00Z">
        <w:r>
          <w:t xml:space="preserve">              </w:t>
        </w:r>
        <w:r w:rsidRPr="00B55E3E">
          <w:rPr>
            <w:color w:val="993366"/>
          </w:rPr>
          <w:t>ENUMERATED</w:t>
        </w:r>
        <w:r w:rsidRPr="00B55E3E">
          <w:t xml:space="preserve"> {</w:t>
        </w:r>
        <w:r>
          <w:t>supported</w:t>
        </w:r>
        <w:r w:rsidRPr="00B55E3E">
          <w:t xml:space="preserve">}                                                  </w:t>
        </w:r>
        <w:r w:rsidRPr="00B55E3E">
          <w:rPr>
            <w:color w:val="993366"/>
          </w:rPr>
          <w:t>OPTIONAL</w:t>
        </w:r>
      </w:ins>
      <w:ins w:id="13" w:author="Nokia" w:date="2022-10-26T18:00:00Z">
        <w:r w:rsidR="00681077">
          <w:rPr>
            <w:color w:val="993366"/>
          </w:rPr>
          <w:t xml:space="preserve">    </w:t>
        </w:r>
        <w:r w:rsidR="00681077" w:rsidRPr="00377AFC">
          <w:rPr>
            <w:color w:val="808080"/>
          </w:rPr>
          <w:t>-- Need R</w:t>
        </w:r>
      </w:ins>
    </w:p>
    <w:p w14:paraId="32DA6B29" w14:textId="1D8017EF" w:rsidR="005F4F86" w:rsidRPr="00B55E3E" w:rsidRDefault="005F4F86" w:rsidP="00377AFC">
      <w:pPr>
        <w:pStyle w:val="PL"/>
        <w:shd w:val="clear" w:color="auto" w:fill="E6E6E6"/>
      </w:pPr>
      <w:ins w:id="14" w:author="Nokia" w:date="2022-10-26T17:47:00Z">
        <w:r>
          <w:tab/>
          <w:t>]]</w:t>
        </w:r>
      </w:ins>
    </w:p>
    <w:p w14:paraId="0350877A" w14:textId="77777777" w:rsidR="00924CC8" w:rsidRPr="00B55E3E" w:rsidRDefault="00924CC8" w:rsidP="00377AFC">
      <w:pPr>
        <w:pStyle w:val="PL"/>
        <w:shd w:val="clear" w:color="auto" w:fill="E6E6E6"/>
      </w:pPr>
      <w:r w:rsidRPr="00B55E3E">
        <w:t>}</w:t>
      </w:r>
    </w:p>
    <w:p w14:paraId="4369F7A9" w14:textId="77777777" w:rsidR="00924CC8" w:rsidRPr="00B55E3E" w:rsidRDefault="00924CC8" w:rsidP="00377AFC">
      <w:pPr>
        <w:pStyle w:val="PL"/>
        <w:shd w:val="clear" w:color="auto" w:fill="E6E6E6"/>
      </w:pPr>
    </w:p>
    <w:p w14:paraId="534EEBE8" w14:textId="77777777" w:rsidR="00924CC8" w:rsidRPr="00B55E3E" w:rsidRDefault="00924CC8" w:rsidP="00377AFC">
      <w:pPr>
        <w:pStyle w:val="PL"/>
        <w:shd w:val="clear" w:color="auto" w:fill="E6E6E6"/>
        <w:rPr>
          <w:color w:val="808080"/>
        </w:rPr>
      </w:pPr>
      <w:r w:rsidRPr="00B55E3E">
        <w:rPr>
          <w:color w:val="808080"/>
        </w:rPr>
        <w:t>-- Serving cell specific MAC and PHY parameters for a SpCell:</w:t>
      </w:r>
    </w:p>
    <w:p w14:paraId="15BD0823" w14:textId="77777777" w:rsidR="00924CC8" w:rsidRPr="00B55E3E" w:rsidRDefault="00924CC8" w:rsidP="00377AFC">
      <w:pPr>
        <w:pStyle w:val="PL"/>
        <w:shd w:val="clear" w:color="auto" w:fill="E6E6E6"/>
      </w:pPr>
      <w:r w:rsidRPr="00B55E3E">
        <w:t xml:space="preserve">SpCellConfig ::=                        </w:t>
      </w:r>
      <w:r w:rsidRPr="00B55E3E">
        <w:rPr>
          <w:color w:val="993366"/>
        </w:rPr>
        <w:t>SEQUENCE</w:t>
      </w:r>
      <w:r w:rsidRPr="00B55E3E">
        <w:t xml:space="preserve"> {</w:t>
      </w:r>
    </w:p>
    <w:p w14:paraId="0FEDECED" w14:textId="77777777" w:rsidR="00924CC8" w:rsidRPr="00B55E3E" w:rsidRDefault="00924CC8" w:rsidP="00377AFC">
      <w:pPr>
        <w:pStyle w:val="PL"/>
        <w:shd w:val="clear" w:color="auto" w:fill="E6E6E6"/>
        <w:rPr>
          <w:color w:val="808080"/>
        </w:rPr>
      </w:pPr>
      <w:r w:rsidRPr="00B55E3E">
        <w:t xml:space="preserve">    servCellIndex                       ServCellIndex                                               </w:t>
      </w:r>
      <w:r w:rsidRPr="00B55E3E">
        <w:rPr>
          <w:color w:val="993366"/>
        </w:rPr>
        <w:t>OPTIONAL</w:t>
      </w:r>
      <w:r w:rsidRPr="00B55E3E">
        <w:t xml:space="preserve">,   </w:t>
      </w:r>
      <w:r w:rsidRPr="00B55E3E">
        <w:rPr>
          <w:color w:val="808080"/>
        </w:rPr>
        <w:t>-- Cond SCG</w:t>
      </w:r>
    </w:p>
    <w:p w14:paraId="35A6FB24" w14:textId="77777777" w:rsidR="00924CC8" w:rsidRPr="00B55E3E" w:rsidRDefault="00924CC8" w:rsidP="00377AFC">
      <w:pPr>
        <w:pStyle w:val="PL"/>
        <w:shd w:val="clear" w:color="auto" w:fill="E6E6E6"/>
        <w:rPr>
          <w:color w:val="808080"/>
        </w:rPr>
      </w:pPr>
      <w:r w:rsidRPr="00B55E3E">
        <w:t xml:space="preserve">    reconfigurationWithSync             ReconfigurationWithSync                                     </w:t>
      </w:r>
      <w:r w:rsidRPr="00B55E3E">
        <w:rPr>
          <w:color w:val="993366"/>
        </w:rPr>
        <w:t>OPTIONAL</w:t>
      </w:r>
      <w:r w:rsidRPr="00B55E3E">
        <w:t xml:space="preserve">,   </w:t>
      </w:r>
      <w:r w:rsidRPr="00B55E3E">
        <w:rPr>
          <w:color w:val="808080"/>
        </w:rPr>
        <w:t>-- Cond ReconfWithSync</w:t>
      </w:r>
    </w:p>
    <w:p w14:paraId="61FD7303" w14:textId="77777777" w:rsidR="00924CC8" w:rsidRPr="00B55E3E" w:rsidRDefault="00924CC8" w:rsidP="00377AFC">
      <w:pPr>
        <w:pStyle w:val="PL"/>
        <w:shd w:val="clear" w:color="auto" w:fill="E6E6E6"/>
        <w:rPr>
          <w:color w:val="808080"/>
        </w:rPr>
      </w:pPr>
      <w:r w:rsidRPr="00B55E3E">
        <w:t xml:space="preserve">    rlf-TimersAndConstants              SetupRelease { RLF-TimersAndConstants }                     </w:t>
      </w:r>
      <w:r w:rsidRPr="00B55E3E">
        <w:rPr>
          <w:color w:val="993366"/>
        </w:rPr>
        <w:t>OPTIONAL</w:t>
      </w:r>
      <w:r w:rsidRPr="00B55E3E">
        <w:t xml:space="preserve">,   </w:t>
      </w:r>
      <w:r w:rsidRPr="00B55E3E">
        <w:rPr>
          <w:color w:val="808080"/>
        </w:rPr>
        <w:t>-- Need M</w:t>
      </w:r>
    </w:p>
    <w:p w14:paraId="5332193F" w14:textId="77777777" w:rsidR="00924CC8" w:rsidRPr="00B55E3E" w:rsidRDefault="00924CC8" w:rsidP="00377AFC">
      <w:pPr>
        <w:pStyle w:val="PL"/>
        <w:shd w:val="clear" w:color="auto" w:fill="E6E6E6"/>
        <w:rPr>
          <w:color w:val="808080"/>
        </w:rPr>
      </w:pPr>
      <w:r w:rsidRPr="00B55E3E">
        <w:t xml:space="preserve">    rlmInSyncOutOfSyncThreshold         </w:t>
      </w:r>
      <w:r w:rsidRPr="00B55E3E">
        <w:rPr>
          <w:color w:val="993366"/>
        </w:rPr>
        <w:t>ENUMERATED</w:t>
      </w:r>
      <w:r w:rsidRPr="00B55E3E">
        <w:t xml:space="preserve"> {n1}                                             </w:t>
      </w:r>
      <w:r w:rsidRPr="00B55E3E">
        <w:rPr>
          <w:color w:val="993366"/>
        </w:rPr>
        <w:t>OPTIONAL</w:t>
      </w:r>
      <w:r w:rsidRPr="00B55E3E">
        <w:t xml:space="preserve">,   </w:t>
      </w:r>
      <w:r w:rsidRPr="00B55E3E">
        <w:rPr>
          <w:color w:val="808080"/>
        </w:rPr>
        <w:t>-- Need S</w:t>
      </w:r>
    </w:p>
    <w:p w14:paraId="43FF79F3" w14:textId="77777777" w:rsidR="00924CC8" w:rsidRPr="00B55E3E" w:rsidRDefault="00924CC8" w:rsidP="00377AFC">
      <w:pPr>
        <w:pStyle w:val="PL"/>
        <w:shd w:val="clear" w:color="auto" w:fill="E6E6E6"/>
        <w:rPr>
          <w:color w:val="808080"/>
        </w:rPr>
      </w:pPr>
      <w:r w:rsidRPr="00B55E3E">
        <w:t xml:space="preserve">    spCellConfigDedicated               ServingCellConfig                                           </w:t>
      </w:r>
      <w:r w:rsidRPr="00B55E3E">
        <w:rPr>
          <w:color w:val="993366"/>
        </w:rPr>
        <w:t>OPTIONAL</w:t>
      </w:r>
      <w:r w:rsidRPr="00B55E3E">
        <w:t xml:space="preserve">,   </w:t>
      </w:r>
      <w:r w:rsidRPr="00B55E3E">
        <w:rPr>
          <w:color w:val="808080"/>
        </w:rPr>
        <w:t>-- Need M</w:t>
      </w:r>
    </w:p>
    <w:p w14:paraId="3AF646FB" w14:textId="77777777" w:rsidR="00924CC8" w:rsidRPr="00B55E3E" w:rsidRDefault="00924CC8" w:rsidP="00377AFC">
      <w:pPr>
        <w:pStyle w:val="PL"/>
        <w:shd w:val="clear" w:color="auto" w:fill="E6E6E6"/>
      </w:pPr>
      <w:r w:rsidRPr="00B55E3E">
        <w:t xml:space="preserve">    ...,</w:t>
      </w:r>
    </w:p>
    <w:p w14:paraId="150DCDA6" w14:textId="77777777" w:rsidR="00924CC8" w:rsidRPr="00B55E3E" w:rsidRDefault="00924CC8" w:rsidP="00377AFC">
      <w:pPr>
        <w:pStyle w:val="PL"/>
        <w:shd w:val="clear" w:color="auto" w:fill="E6E6E6"/>
      </w:pPr>
      <w:r w:rsidRPr="00B55E3E">
        <w:t xml:space="preserve">    [[</w:t>
      </w:r>
    </w:p>
    <w:p w14:paraId="4D971133" w14:textId="77777777" w:rsidR="00924CC8" w:rsidRPr="00B55E3E" w:rsidRDefault="00924CC8" w:rsidP="00377AFC">
      <w:pPr>
        <w:pStyle w:val="PL"/>
        <w:shd w:val="clear" w:color="auto" w:fill="E6E6E6"/>
      </w:pPr>
      <w:r w:rsidRPr="00B55E3E">
        <w:t xml:space="preserve">    lowMobilityEvaluationConnected-r17  </w:t>
      </w:r>
      <w:r w:rsidRPr="00B55E3E">
        <w:rPr>
          <w:color w:val="993366"/>
        </w:rPr>
        <w:t>SEQUENCE</w:t>
      </w:r>
      <w:r w:rsidRPr="00B55E3E">
        <w:t xml:space="preserve"> {</w:t>
      </w:r>
    </w:p>
    <w:p w14:paraId="377BBEB3" w14:textId="77777777" w:rsidR="00924CC8" w:rsidRPr="00B55E3E" w:rsidRDefault="00924CC8" w:rsidP="00377AFC">
      <w:pPr>
        <w:pStyle w:val="PL"/>
        <w:shd w:val="clear" w:color="auto" w:fill="E6E6E6"/>
      </w:pPr>
      <w:r w:rsidRPr="00B55E3E">
        <w:t xml:space="preserve">        s-SearchDeltaP-Connected-r17        </w:t>
      </w:r>
      <w:r w:rsidRPr="00B55E3E">
        <w:rPr>
          <w:color w:val="993366"/>
        </w:rPr>
        <w:t>ENUMERATED</w:t>
      </w:r>
      <w:r w:rsidRPr="00B55E3E">
        <w:t xml:space="preserve"> {dB3, dB6, dB9, dB12, dB15, spare3, spare2, spare1},</w:t>
      </w:r>
    </w:p>
    <w:p w14:paraId="214FA575" w14:textId="77777777" w:rsidR="00924CC8" w:rsidRPr="00B55E3E" w:rsidRDefault="00924CC8" w:rsidP="00377AFC">
      <w:pPr>
        <w:pStyle w:val="PL"/>
        <w:shd w:val="clear" w:color="auto" w:fill="E6E6E6"/>
      </w:pPr>
      <w:r w:rsidRPr="00B55E3E">
        <w:t xml:space="preserve">        t-SearchDeltaP-Connected-r17        </w:t>
      </w:r>
      <w:r w:rsidRPr="00B55E3E">
        <w:rPr>
          <w:color w:val="993366"/>
        </w:rPr>
        <w:t>ENUMERATED</w:t>
      </w:r>
      <w:r w:rsidRPr="00B55E3E">
        <w:t xml:space="preserve"> {s5, s10, s20, s30, s60, s120, s180, s240, s300, spare7, spare6, spare5,</w:t>
      </w:r>
    </w:p>
    <w:p w14:paraId="078B3779" w14:textId="77777777" w:rsidR="00924CC8" w:rsidRPr="00B55E3E" w:rsidRDefault="00924CC8" w:rsidP="00377AFC">
      <w:pPr>
        <w:pStyle w:val="PL"/>
        <w:shd w:val="clear" w:color="auto" w:fill="E6E6E6"/>
      </w:pPr>
      <w:r w:rsidRPr="00B55E3E">
        <w:t xml:space="preserve">                                                        spare4, spare3, spare2, spare1}</w:t>
      </w:r>
    </w:p>
    <w:p w14:paraId="02DBD8C1" w14:textId="77777777" w:rsidR="00924CC8" w:rsidRPr="00B55E3E" w:rsidRDefault="00924CC8" w:rsidP="00377AFC">
      <w:pPr>
        <w:pStyle w:val="PL"/>
        <w:shd w:val="clear" w:color="auto" w:fill="E6E6E6"/>
        <w:rPr>
          <w:color w:val="808080"/>
        </w:rPr>
      </w:pPr>
      <w:r w:rsidRPr="00B55E3E">
        <w:t xml:space="preserve">    }                                                                                               </w:t>
      </w:r>
      <w:r w:rsidRPr="00B55E3E">
        <w:rPr>
          <w:color w:val="993366"/>
        </w:rPr>
        <w:t>OPTIONAL</w:t>
      </w:r>
      <w:r w:rsidRPr="00B55E3E">
        <w:t xml:space="preserve">,   </w:t>
      </w:r>
      <w:r w:rsidRPr="00B55E3E">
        <w:rPr>
          <w:color w:val="808080"/>
        </w:rPr>
        <w:t>-- Need R</w:t>
      </w:r>
    </w:p>
    <w:p w14:paraId="471715A4" w14:textId="77777777" w:rsidR="00924CC8" w:rsidRPr="00B55E3E" w:rsidRDefault="00924CC8" w:rsidP="00377AFC">
      <w:pPr>
        <w:pStyle w:val="PL"/>
        <w:shd w:val="clear" w:color="auto" w:fill="E6E6E6"/>
        <w:rPr>
          <w:color w:val="808080"/>
        </w:rPr>
      </w:pPr>
      <w:r w:rsidRPr="00B55E3E">
        <w:t xml:space="preserve">    goodServingCellEvaluationRLM-r17    GoodServingCellEvaluation-r17                               </w:t>
      </w:r>
      <w:r w:rsidRPr="00B55E3E">
        <w:rPr>
          <w:color w:val="993366"/>
        </w:rPr>
        <w:t>OPTIONAL</w:t>
      </w:r>
      <w:r w:rsidRPr="00B55E3E">
        <w:t xml:space="preserve">,   </w:t>
      </w:r>
      <w:r w:rsidRPr="00B55E3E">
        <w:rPr>
          <w:color w:val="808080"/>
        </w:rPr>
        <w:t>-- Need R</w:t>
      </w:r>
    </w:p>
    <w:p w14:paraId="5BA610E4" w14:textId="77777777" w:rsidR="00924CC8" w:rsidRPr="00B55E3E" w:rsidRDefault="00924CC8" w:rsidP="00377AFC">
      <w:pPr>
        <w:pStyle w:val="PL"/>
        <w:shd w:val="clear" w:color="auto" w:fill="E6E6E6"/>
        <w:rPr>
          <w:color w:val="808080"/>
        </w:rPr>
      </w:pPr>
      <w:r w:rsidRPr="00B55E3E">
        <w:t xml:space="preserve">    goodServingCellEvaluationBFD-r17    GoodServingCellEvaluation-r17                               </w:t>
      </w:r>
      <w:r w:rsidRPr="00B55E3E">
        <w:rPr>
          <w:color w:val="993366"/>
        </w:rPr>
        <w:t>OPTIONAL</w:t>
      </w:r>
      <w:r w:rsidRPr="00B55E3E">
        <w:t xml:space="preserve">,   </w:t>
      </w:r>
      <w:r w:rsidRPr="00B55E3E">
        <w:rPr>
          <w:color w:val="808080"/>
        </w:rPr>
        <w:t>-- Need R</w:t>
      </w:r>
    </w:p>
    <w:p w14:paraId="0CE2E348" w14:textId="77777777" w:rsidR="00924CC8" w:rsidRPr="00B55E3E" w:rsidRDefault="00924CC8" w:rsidP="00377AFC">
      <w:pPr>
        <w:pStyle w:val="PL"/>
        <w:shd w:val="clear" w:color="auto" w:fill="E6E6E6"/>
        <w:rPr>
          <w:color w:val="808080"/>
        </w:rPr>
      </w:pPr>
      <w:r w:rsidRPr="00B55E3E">
        <w:t xml:space="preserve">    deactivatedSCG-Config-r17           SetupRelease { DeactivatedSCG-Config-r17 }                  </w:t>
      </w:r>
      <w:r w:rsidRPr="00B55E3E">
        <w:rPr>
          <w:color w:val="993366"/>
        </w:rPr>
        <w:t>OPTIONAL</w:t>
      </w:r>
      <w:r w:rsidRPr="00B55E3E">
        <w:t xml:space="preserve">    </w:t>
      </w:r>
      <w:r w:rsidRPr="00B55E3E">
        <w:rPr>
          <w:color w:val="808080"/>
        </w:rPr>
        <w:t>-- Cond SCG-Opt</w:t>
      </w:r>
    </w:p>
    <w:p w14:paraId="7735FC92" w14:textId="77777777" w:rsidR="00924CC8" w:rsidRPr="00B55E3E" w:rsidRDefault="00924CC8" w:rsidP="00377AFC">
      <w:pPr>
        <w:pStyle w:val="PL"/>
        <w:shd w:val="clear" w:color="auto" w:fill="E6E6E6"/>
      </w:pPr>
      <w:r w:rsidRPr="00B55E3E">
        <w:t xml:space="preserve">    ]]</w:t>
      </w:r>
    </w:p>
    <w:p w14:paraId="6D276ED0" w14:textId="77777777" w:rsidR="00924CC8" w:rsidRPr="00B55E3E" w:rsidRDefault="00924CC8" w:rsidP="00377AFC">
      <w:pPr>
        <w:pStyle w:val="PL"/>
        <w:shd w:val="clear" w:color="auto" w:fill="E6E6E6"/>
      </w:pPr>
      <w:r w:rsidRPr="00B55E3E">
        <w:t>}</w:t>
      </w:r>
    </w:p>
    <w:p w14:paraId="1CD3127B" w14:textId="77777777" w:rsidR="00924CC8" w:rsidRPr="00B55E3E" w:rsidRDefault="00924CC8" w:rsidP="00377AFC">
      <w:pPr>
        <w:pStyle w:val="PL"/>
        <w:shd w:val="clear" w:color="auto" w:fill="E6E6E6"/>
      </w:pPr>
    </w:p>
    <w:p w14:paraId="6878C855" w14:textId="77777777" w:rsidR="00924CC8" w:rsidRPr="00B55E3E" w:rsidRDefault="00924CC8" w:rsidP="00377AFC">
      <w:pPr>
        <w:pStyle w:val="PL"/>
        <w:shd w:val="clear" w:color="auto" w:fill="E6E6E6"/>
      </w:pPr>
      <w:r w:rsidRPr="00B55E3E">
        <w:t xml:space="preserve">ReconfigurationWithSync ::=         </w:t>
      </w:r>
      <w:r w:rsidRPr="00B55E3E">
        <w:rPr>
          <w:color w:val="993366"/>
        </w:rPr>
        <w:t>SEQUENCE</w:t>
      </w:r>
      <w:r w:rsidRPr="00B55E3E">
        <w:t xml:space="preserve"> {</w:t>
      </w:r>
    </w:p>
    <w:p w14:paraId="7CAA41F0" w14:textId="77777777" w:rsidR="00924CC8" w:rsidRPr="00B55E3E" w:rsidRDefault="00924CC8" w:rsidP="00377AFC">
      <w:pPr>
        <w:pStyle w:val="PL"/>
        <w:shd w:val="clear" w:color="auto" w:fill="E6E6E6"/>
        <w:rPr>
          <w:color w:val="808080"/>
        </w:rPr>
      </w:pPr>
      <w:r w:rsidRPr="00B55E3E">
        <w:t xml:space="preserve">    spCellConfigCommon                  ServingCellConfigCommon                                     </w:t>
      </w:r>
      <w:r w:rsidRPr="00B55E3E">
        <w:rPr>
          <w:color w:val="993366"/>
        </w:rPr>
        <w:t>OPTIONAL</w:t>
      </w:r>
      <w:r w:rsidRPr="00B55E3E">
        <w:t xml:space="preserve">,   </w:t>
      </w:r>
      <w:r w:rsidRPr="00B55E3E">
        <w:rPr>
          <w:color w:val="808080"/>
        </w:rPr>
        <w:t>-- Need M</w:t>
      </w:r>
    </w:p>
    <w:p w14:paraId="2AB084F5" w14:textId="77777777" w:rsidR="00924CC8" w:rsidRPr="00B55E3E" w:rsidRDefault="00924CC8" w:rsidP="00377AFC">
      <w:pPr>
        <w:pStyle w:val="PL"/>
        <w:shd w:val="clear" w:color="auto" w:fill="E6E6E6"/>
      </w:pPr>
      <w:r w:rsidRPr="00B55E3E">
        <w:t xml:space="preserve">    newUE-Identity                      RNTI-Value,</w:t>
      </w:r>
    </w:p>
    <w:p w14:paraId="50E96CB7" w14:textId="77777777" w:rsidR="00924CC8" w:rsidRPr="00B55E3E" w:rsidRDefault="00924CC8" w:rsidP="00377AFC">
      <w:pPr>
        <w:pStyle w:val="PL"/>
        <w:shd w:val="clear" w:color="auto" w:fill="E6E6E6"/>
      </w:pPr>
      <w:r w:rsidRPr="00B55E3E">
        <w:t xml:space="preserve">    t304                                </w:t>
      </w:r>
      <w:r w:rsidRPr="00B55E3E">
        <w:rPr>
          <w:color w:val="993366"/>
        </w:rPr>
        <w:t>ENUMERATED</w:t>
      </w:r>
      <w:r w:rsidRPr="00B55E3E">
        <w:t xml:space="preserve"> {ms50, ms100, ms150, ms200, ms500, ms1000, ms2000, ms10000},</w:t>
      </w:r>
    </w:p>
    <w:p w14:paraId="25FC8DC9" w14:textId="77777777" w:rsidR="00924CC8" w:rsidRPr="00B55E3E" w:rsidRDefault="00924CC8" w:rsidP="00377AFC">
      <w:pPr>
        <w:pStyle w:val="PL"/>
        <w:shd w:val="clear" w:color="auto" w:fill="E6E6E6"/>
      </w:pPr>
      <w:r w:rsidRPr="00B55E3E">
        <w:t xml:space="preserve">    rach-ConfigDedicated                </w:t>
      </w:r>
      <w:r w:rsidRPr="00B55E3E">
        <w:rPr>
          <w:color w:val="993366"/>
        </w:rPr>
        <w:t>CHOICE</w:t>
      </w:r>
      <w:r w:rsidRPr="00B55E3E">
        <w:t xml:space="preserve"> {</w:t>
      </w:r>
    </w:p>
    <w:p w14:paraId="64D821AC" w14:textId="77777777" w:rsidR="00924CC8" w:rsidRPr="00B55E3E" w:rsidRDefault="00924CC8" w:rsidP="00377AFC">
      <w:pPr>
        <w:pStyle w:val="PL"/>
        <w:shd w:val="clear" w:color="auto" w:fill="E6E6E6"/>
      </w:pPr>
      <w:r w:rsidRPr="00B55E3E">
        <w:t xml:space="preserve">        uplink                              RACH-ConfigDedicated,</w:t>
      </w:r>
    </w:p>
    <w:p w14:paraId="5290B287" w14:textId="77777777" w:rsidR="00924CC8" w:rsidRPr="00B55E3E" w:rsidRDefault="00924CC8" w:rsidP="00377AFC">
      <w:pPr>
        <w:pStyle w:val="PL"/>
        <w:shd w:val="clear" w:color="auto" w:fill="E6E6E6"/>
      </w:pPr>
      <w:r w:rsidRPr="00B55E3E">
        <w:t xml:space="preserve">        supplementaryUplink                 RACH-ConfigDedicated</w:t>
      </w:r>
    </w:p>
    <w:p w14:paraId="141DC63A" w14:textId="77777777" w:rsidR="00924CC8" w:rsidRPr="00B55E3E" w:rsidRDefault="00924CC8" w:rsidP="00377AFC">
      <w:pPr>
        <w:pStyle w:val="PL"/>
        <w:shd w:val="clear" w:color="auto" w:fill="E6E6E6"/>
        <w:rPr>
          <w:color w:val="808080"/>
        </w:rPr>
      </w:pPr>
      <w:r w:rsidRPr="00B55E3E">
        <w:t xml:space="preserve">    }                                                                                               </w:t>
      </w:r>
      <w:r w:rsidRPr="00B55E3E">
        <w:rPr>
          <w:color w:val="993366"/>
        </w:rPr>
        <w:t>OPTIONAL</w:t>
      </w:r>
      <w:r w:rsidRPr="00B55E3E">
        <w:t xml:space="preserve">,   </w:t>
      </w:r>
      <w:r w:rsidRPr="00B55E3E">
        <w:rPr>
          <w:color w:val="808080"/>
        </w:rPr>
        <w:t>-- Need N</w:t>
      </w:r>
    </w:p>
    <w:p w14:paraId="554A6919" w14:textId="77777777" w:rsidR="00924CC8" w:rsidRPr="00B55E3E" w:rsidRDefault="00924CC8" w:rsidP="00377AFC">
      <w:pPr>
        <w:pStyle w:val="PL"/>
        <w:shd w:val="clear" w:color="auto" w:fill="E6E6E6"/>
      </w:pPr>
      <w:r w:rsidRPr="00B55E3E">
        <w:t xml:space="preserve">    ...,</w:t>
      </w:r>
    </w:p>
    <w:p w14:paraId="22AECF9B" w14:textId="77777777" w:rsidR="00924CC8" w:rsidRPr="00B55E3E" w:rsidRDefault="00924CC8" w:rsidP="00377AFC">
      <w:pPr>
        <w:pStyle w:val="PL"/>
        <w:shd w:val="clear" w:color="auto" w:fill="E6E6E6"/>
      </w:pPr>
      <w:r w:rsidRPr="00B55E3E">
        <w:t xml:space="preserve">    [[</w:t>
      </w:r>
    </w:p>
    <w:p w14:paraId="275F39E3" w14:textId="77777777" w:rsidR="00924CC8" w:rsidRPr="00B55E3E" w:rsidRDefault="00924CC8" w:rsidP="00377AFC">
      <w:pPr>
        <w:pStyle w:val="PL"/>
        <w:shd w:val="clear" w:color="auto" w:fill="E6E6E6"/>
        <w:rPr>
          <w:color w:val="808080"/>
        </w:rPr>
      </w:pPr>
      <w:r w:rsidRPr="00B55E3E">
        <w:t xml:space="preserve">    smtc                                SSB-MTC                                                     </w:t>
      </w:r>
      <w:r w:rsidRPr="00B55E3E">
        <w:rPr>
          <w:color w:val="993366"/>
        </w:rPr>
        <w:t>OPTIONAL</w:t>
      </w:r>
      <w:r w:rsidRPr="00B55E3E">
        <w:t xml:space="preserve">    </w:t>
      </w:r>
      <w:r w:rsidRPr="00B55E3E">
        <w:rPr>
          <w:color w:val="808080"/>
        </w:rPr>
        <w:t>-- Need S</w:t>
      </w:r>
    </w:p>
    <w:p w14:paraId="0B3C855F" w14:textId="77777777" w:rsidR="00924CC8" w:rsidRPr="00B55E3E" w:rsidRDefault="00924CC8" w:rsidP="00377AFC">
      <w:pPr>
        <w:pStyle w:val="PL"/>
        <w:shd w:val="clear" w:color="auto" w:fill="E6E6E6"/>
      </w:pPr>
      <w:r w:rsidRPr="00B55E3E">
        <w:t xml:space="preserve">    ]],</w:t>
      </w:r>
    </w:p>
    <w:p w14:paraId="2BD54110" w14:textId="77777777" w:rsidR="00924CC8" w:rsidRPr="00B55E3E" w:rsidRDefault="00924CC8" w:rsidP="00377AFC">
      <w:pPr>
        <w:pStyle w:val="PL"/>
        <w:shd w:val="clear" w:color="auto" w:fill="E6E6E6"/>
      </w:pPr>
      <w:r w:rsidRPr="00B55E3E">
        <w:t xml:space="preserve">    [[</w:t>
      </w:r>
    </w:p>
    <w:p w14:paraId="2F2DDB74" w14:textId="77777777" w:rsidR="00924CC8" w:rsidRPr="00B55E3E" w:rsidRDefault="00924CC8" w:rsidP="00377AFC">
      <w:pPr>
        <w:pStyle w:val="PL"/>
        <w:shd w:val="clear" w:color="auto" w:fill="E6E6E6"/>
        <w:rPr>
          <w:color w:val="808080"/>
        </w:rPr>
      </w:pPr>
      <w:r w:rsidRPr="00B55E3E">
        <w:t xml:space="preserve">    daps-UplinkPowerConfig-r16      DAPS-UplinkPowerConfig-r16                                      </w:t>
      </w:r>
      <w:r w:rsidRPr="00B55E3E">
        <w:rPr>
          <w:color w:val="993366"/>
        </w:rPr>
        <w:t>OPTIONAL</w:t>
      </w:r>
      <w:r w:rsidRPr="00B55E3E">
        <w:t xml:space="preserve">    </w:t>
      </w:r>
      <w:r w:rsidRPr="00B55E3E">
        <w:rPr>
          <w:color w:val="808080"/>
        </w:rPr>
        <w:t>-- Need N</w:t>
      </w:r>
    </w:p>
    <w:p w14:paraId="0D48C66A" w14:textId="77777777" w:rsidR="00924CC8" w:rsidRPr="00B55E3E" w:rsidRDefault="00924CC8" w:rsidP="00377AFC">
      <w:pPr>
        <w:pStyle w:val="PL"/>
        <w:shd w:val="clear" w:color="auto" w:fill="E6E6E6"/>
      </w:pPr>
      <w:r w:rsidRPr="00B55E3E">
        <w:t xml:space="preserve">    ]],</w:t>
      </w:r>
    </w:p>
    <w:p w14:paraId="3BF078BF" w14:textId="77777777" w:rsidR="00924CC8" w:rsidRPr="00B55E3E" w:rsidRDefault="00924CC8" w:rsidP="00377AFC">
      <w:pPr>
        <w:pStyle w:val="PL"/>
        <w:shd w:val="clear" w:color="auto" w:fill="E6E6E6"/>
      </w:pPr>
      <w:r w:rsidRPr="00B55E3E">
        <w:lastRenderedPageBreak/>
        <w:t xml:space="preserve">    [[</w:t>
      </w:r>
    </w:p>
    <w:p w14:paraId="1354FF9F" w14:textId="77777777" w:rsidR="00924CC8" w:rsidRPr="00B55E3E" w:rsidRDefault="00924CC8" w:rsidP="00377AFC">
      <w:pPr>
        <w:pStyle w:val="PL"/>
        <w:shd w:val="clear" w:color="auto" w:fill="E6E6E6"/>
        <w:rPr>
          <w:color w:val="808080"/>
        </w:rPr>
      </w:pPr>
      <w:r w:rsidRPr="00B55E3E">
        <w:t xml:space="preserve">    sl-PathSwitchConfig-r17         SL-PathSwitchConfig-r17                                         </w:t>
      </w:r>
      <w:r w:rsidRPr="00B55E3E">
        <w:rPr>
          <w:color w:val="993366"/>
        </w:rPr>
        <w:t>OPTIONAL</w:t>
      </w:r>
      <w:r w:rsidRPr="00B55E3E">
        <w:t xml:space="preserve">    </w:t>
      </w:r>
      <w:r w:rsidRPr="00B55E3E">
        <w:rPr>
          <w:color w:val="808080"/>
        </w:rPr>
        <w:t>-- Cond DirectToIndirect-PathSwitch</w:t>
      </w:r>
    </w:p>
    <w:p w14:paraId="3EDF2E22" w14:textId="77777777" w:rsidR="00924CC8" w:rsidRPr="00B55E3E" w:rsidRDefault="00924CC8" w:rsidP="00377AFC">
      <w:pPr>
        <w:pStyle w:val="PL"/>
        <w:shd w:val="clear" w:color="auto" w:fill="E6E6E6"/>
      </w:pPr>
      <w:r w:rsidRPr="00B55E3E">
        <w:t xml:space="preserve">    ]]</w:t>
      </w:r>
    </w:p>
    <w:p w14:paraId="12F9B11C" w14:textId="77777777" w:rsidR="00924CC8" w:rsidRPr="00B55E3E" w:rsidRDefault="00924CC8" w:rsidP="00377AFC">
      <w:pPr>
        <w:pStyle w:val="PL"/>
        <w:shd w:val="clear" w:color="auto" w:fill="E6E6E6"/>
      </w:pPr>
      <w:r w:rsidRPr="00B55E3E">
        <w:t>}</w:t>
      </w:r>
    </w:p>
    <w:p w14:paraId="100C4216" w14:textId="77777777" w:rsidR="00924CC8" w:rsidRPr="00B55E3E" w:rsidRDefault="00924CC8" w:rsidP="00377AFC">
      <w:pPr>
        <w:pStyle w:val="PL"/>
        <w:shd w:val="clear" w:color="auto" w:fill="E6E6E6"/>
      </w:pPr>
    </w:p>
    <w:p w14:paraId="41500156" w14:textId="77777777" w:rsidR="00924CC8" w:rsidRPr="00B55E3E" w:rsidRDefault="00924CC8" w:rsidP="00377AFC">
      <w:pPr>
        <w:pStyle w:val="PL"/>
        <w:shd w:val="clear" w:color="auto" w:fill="E6E6E6"/>
      </w:pPr>
      <w:r w:rsidRPr="00B55E3E">
        <w:t xml:space="preserve">DAPS-UplinkPowerConfig-r16 ::=      </w:t>
      </w:r>
      <w:r w:rsidRPr="00B55E3E">
        <w:rPr>
          <w:color w:val="993366"/>
        </w:rPr>
        <w:t>SEQUENCE</w:t>
      </w:r>
      <w:r w:rsidRPr="00B55E3E">
        <w:t xml:space="preserve"> {</w:t>
      </w:r>
    </w:p>
    <w:p w14:paraId="355014B0" w14:textId="77777777" w:rsidR="00924CC8" w:rsidRPr="00B55E3E" w:rsidRDefault="00924CC8" w:rsidP="00377AFC">
      <w:pPr>
        <w:pStyle w:val="PL"/>
        <w:shd w:val="clear" w:color="auto" w:fill="E6E6E6"/>
      </w:pPr>
      <w:r w:rsidRPr="00B55E3E">
        <w:t xml:space="preserve">    p-DAPS-Source-r16                   P-Max,</w:t>
      </w:r>
    </w:p>
    <w:p w14:paraId="5C36729C" w14:textId="77777777" w:rsidR="00924CC8" w:rsidRPr="00B55E3E" w:rsidRDefault="00924CC8" w:rsidP="00377AFC">
      <w:pPr>
        <w:pStyle w:val="PL"/>
        <w:shd w:val="clear" w:color="auto" w:fill="E6E6E6"/>
      </w:pPr>
      <w:r w:rsidRPr="00B55E3E">
        <w:t xml:space="preserve">    p-DAPS-Target-r16                   P-Max,</w:t>
      </w:r>
    </w:p>
    <w:p w14:paraId="2FD7C03C" w14:textId="77777777" w:rsidR="00924CC8" w:rsidRPr="00B55E3E" w:rsidRDefault="00924CC8" w:rsidP="00377AFC">
      <w:pPr>
        <w:pStyle w:val="PL"/>
        <w:shd w:val="clear" w:color="auto" w:fill="E6E6E6"/>
      </w:pPr>
      <w:r w:rsidRPr="00B55E3E">
        <w:t xml:space="preserve">    uplinkPowerSharingDAPS-Mode-r16     </w:t>
      </w:r>
      <w:r w:rsidRPr="00B55E3E">
        <w:rPr>
          <w:color w:val="993366"/>
        </w:rPr>
        <w:t>ENUMERATED</w:t>
      </w:r>
      <w:r w:rsidRPr="00B55E3E">
        <w:t xml:space="preserve"> {semi-static-mode1, semi-static-mode2, dynamic }</w:t>
      </w:r>
    </w:p>
    <w:p w14:paraId="02F6976A" w14:textId="77777777" w:rsidR="00924CC8" w:rsidRPr="00B55E3E" w:rsidRDefault="00924CC8" w:rsidP="00377AFC">
      <w:pPr>
        <w:pStyle w:val="PL"/>
        <w:shd w:val="clear" w:color="auto" w:fill="E6E6E6"/>
      </w:pPr>
      <w:r w:rsidRPr="00B55E3E">
        <w:t>}</w:t>
      </w:r>
    </w:p>
    <w:p w14:paraId="491B7A46" w14:textId="77777777" w:rsidR="00924CC8" w:rsidRPr="00B55E3E" w:rsidRDefault="00924CC8" w:rsidP="00377AFC">
      <w:pPr>
        <w:pStyle w:val="PL"/>
        <w:shd w:val="clear" w:color="auto" w:fill="E6E6E6"/>
      </w:pPr>
    </w:p>
    <w:p w14:paraId="3E2EB52F" w14:textId="77777777" w:rsidR="00924CC8" w:rsidRPr="00B55E3E" w:rsidRDefault="00924CC8" w:rsidP="00377AFC">
      <w:pPr>
        <w:pStyle w:val="PL"/>
        <w:shd w:val="clear" w:color="auto" w:fill="E6E6E6"/>
      </w:pPr>
      <w:r w:rsidRPr="00B55E3E">
        <w:t xml:space="preserve">SCellConfig ::=                     </w:t>
      </w:r>
      <w:r w:rsidRPr="00B55E3E">
        <w:rPr>
          <w:color w:val="993366"/>
        </w:rPr>
        <w:t>SEQUENCE</w:t>
      </w:r>
      <w:r w:rsidRPr="00B55E3E">
        <w:t xml:space="preserve"> {</w:t>
      </w:r>
    </w:p>
    <w:p w14:paraId="20E9B02E" w14:textId="77777777" w:rsidR="00924CC8" w:rsidRPr="00B55E3E" w:rsidRDefault="00924CC8" w:rsidP="00377AFC">
      <w:pPr>
        <w:pStyle w:val="PL"/>
        <w:shd w:val="clear" w:color="auto" w:fill="E6E6E6"/>
      </w:pPr>
      <w:r w:rsidRPr="00B55E3E">
        <w:t xml:space="preserve">    sCellIndex                          SCellIndex,</w:t>
      </w:r>
    </w:p>
    <w:p w14:paraId="4018A1F6" w14:textId="77777777" w:rsidR="00924CC8" w:rsidRPr="00B55E3E" w:rsidRDefault="00924CC8" w:rsidP="00377AFC">
      <w:pPr>
        <w:pStyle w:val="PL"/>
        <w:shd w:val="clear" w:color="auto" w:fill="E6E6E6"/>
        <w:rPr>
          <w:color w:val="808080"/>
        </w:rPr>
      </w:pPr>
      <w:r w:rsidRPr="00B55E3E">
        <w:t xml:space="preserve">    sCellConfigCommon                   ServingCellConfigCommon                                     </w:t>
      </w:r>
      <w:r w:rsidRPr="00B55E3E">
        <w:rPr>
          <w:color w:val="993366"/>
        </w:rPr>
        <w:t>OPTIONAL</w:t>
      </w:r>
      <w:r w:rsidRPr="00B55E3E">
        <w:t xml:space="preserve">,   </w:t>
      </w:r>
      <w:r w:rsidRPr="00B55E3E">
        <w:rPr>
          <w:color w:val="808080"/>
        </w:rPr>
        <w:t>-- Cond SCellAdd</w:t>
      </w:r>
    </w:p>
    <w:p w14:paraId="0C0A3EA0" w14:textId="77777777" w:rsidR="00924CC8" w:rsidRPr="00B55E3E" w:rsidRDefault="00924CC8" w:rsidP="00377AFC">
      <w:pPr>
        <w:pStyle w:val="PL"/>
        <w:shd w:val="clear" w:color="auto" w:fill="E6E6E6"/>
        <w:rPr>
          <w:color w:val="808080"/>
        </w:rPr>
      </w:pPr>
      <w:r w:rsidRPr="00B55E3E">
        <w:t xml:space="preserve">    sCellConfigDedicated                ServingCellConfig                                           </w:t>
      </w:r>
      <w:r w:rsidRPr="00B55E3E">
        <w:rPr>
          <w:color w:val="993366"/>
        </w:rPr>
        <w:t>OPTIONAL</w:t>
      </w:r>
      <w:r w:rsidRPr="00B55E3E">
        <w:t xml:space="preserve">,   </w:t>
      </w:r>
      <w:r w:rsidRPr="00B55E3E">
        <w:rPr>
          <w:color w:val="808080"/>
        </w:rPr>
        <w:t>-- Cond SCellAddMod</w:t>
      </w:r>
    </w:p>
    <w:p w14:paraId="001134F4" w14:textId="77777777" w:rsidR="00924CC8" w:rsidRPr="00B55E3E" w:rsidRDefault="00924CC8" w:rsidP="00377AFC">
      <w:pPr>
        <w:pStyle w:val="PL"/>
        <w:shd w:val="clear" w:color="auto" w:fill="E6E6E6"/>
      </w:pPr>
      <w:r w:rsidRPr="00B55E3E">
        <w:t xml:space="preserve">    ...,</w:t>
      </w:r>
    </w:p>
    <w:p w14:paraId="2F292A4A" w14:textId="77777777" w:rsidR="00924CC8" w:rsidRPr="00B55E3E" w:rsidRDefault="00924CC8" w:rsidP="00377AFC">
      <w:pPr>
        <w:pStyle w:val="PL"/>
        <w:shd w:val="clear" w:color="auto" w:fill="E6E6E6"/>
      </w:pPr>
      <w:r w:rsidRPr="00B55E3E">
        <w:t xml:space="preserve">    [[</w:t>
      </w:r>
    </w:p>
    <w:p w14:paraId="594834D2" w14:textId="77777777" w:rsidR="00924CC8" w:rsidRPr="00B55E3E" w:rsidRDefault="00924CC8" w:rsidP="00377AFC">
      <w:pPr>
        <w:pStyle w:val="PL"/>
        <w:shd w:val="clear" w:color="auto" w:fill="E6E6E6"/>
        <w:rPr>
          <w:color w:val="808080"/>
        </w:rPr>
      </w:pPr>
      <w:r w:rsidRPr="00B55E3E">
        <w:t xml:space="preserve">    smtc                                SSB-MTC                                                     </w:t>
      </w:r>
      <w:r w:rsidRPr="00B55E3E">
        <w:rPr>
          <w:color w:val="993366"/>
        </w:rPr>
        <w:t>OPTIONAL</w:t>
      </w:r>
      <w:r w:rsidRPr="00B55E3E">
        <w:t xml:space="preserve">    </w:t>
      </w:r>
      <w:r w:rsidRPr="00B55E3E">
        <w:rPr>
          <w:color w:val="808080"/>
        </w:rPr>
        <w:t>-- Need S</w:t>
      </w:r>
    </w:p>
    <w:p w14:paraId="421F3EE5" w14:textId="77777777" w:rsidR="00924CC8" w:rsidRPr="00B55E3E" w:rsidRDefault="00924CC8" w:rsidP="00377AFC">
      <w:pPr>
        <w:pStyle w:val="PL"/>
        <w:shd w:val="clear" w:color="auto" w:fill="E6E6E6"/>
      </w:pPr>
      <w:r w:rsidRPr="00B55E3E">
        <w:t xml:space="preserve">    ]],</w:t>
      </w:r>
    </w:p>
    <w:p w14:paraId="43BCB287" w14:textId="77777777" w:rsidR="00924CC8" w:rsidRPr="00B55E3E" w:rsidRDefault="00924CC8" w:rsidP="00377AFC">
      <w:pPr>
        <w:pStyle w:val="PL"/>
        <w:shd w:val="clear" w:color="auto" w:fill="E6E6E6"/>
      </w:pPr>
      <w:r w:rsidRPr="00B55E3E">
        <w:t xml:space="preserve">    [[</w:t>
      </w:r>
    </w:p>
    <w:p w14:paraId="3919CEFE" w14:textId="77777777" w:rsidR="00924CC8" w:rsidRPr="00B55E3E" w:rsidRDefault="00924CC8" w:rsidP="00377AFC">
      <w:pPr>
        <w:pStyle w:val="PL"/>
        <w:shd w:val="clear" w:color="auto" w:fill="E6E6E6"/>
        <w:rPr>
          <w:color w:val="808080"/>
        </w:rPr>
      </w:pPr>
      <w:r w:rsidRPr="00B55E3E">
        <w:t xml:space="preserve">    sCellState-r16                  </w:t>
      </w:r>
      <w:r w:rsidRPr="00B55E3E">
        <w:rPr>
          <w:color w:val="993366"/>
        </w:rPr>
        <w:t>ENUMERATED</w:t>
      </w:r>
      <w:r w:rsidRPr="00B55E3E">
        <w:t xml:space="preserve"> {activated}                                          </w:t>
      </w:r>
      <w:r w:rsidRPr="00B55E3E">
        <w:rPr>
          <w:color w:val="993366"/>
        </w:rPr>
        <w:t>OPTIONAL</w:t>
      </w:r>
      <w:r w:rsidRPr="00B55E3E">
        <w:t xml:space="preserve">,   </w:t>
      </w:r>
      <w:r w:rsidRPr="00B55E3E">
        <w:rPr>
          <w:color w:val="808080"/>
        </w:rPr>
        <w:t>-- Cond SCellAddSync</w:t>
      </w:r>
    </w:p>
    <w:p w14:paraId="2E26B9F8" w14:textId="77777777" w:rsidR="00924CC8" w:rsidRPr="00B55E3E" w:rsidRDefault="00924CC8" w:rsidP="00377AFC">
      <w:pPr>
        <w:pStyle w:val="PL"/>
        <w:shd w:val="clear" w:color="auto" w:fill="E6E6E6"/>
        <w:rPr>
          <w:color w:val="808080"/>
        </w:rPr>
      </w:pPr>
      <w:r w:rsidRPr="00B55E3E">
        <w:t xml:space="preserve">    secondaryDRX-GroupConfig-r16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Cond DRX-Config2</w:t>
      </w:r>
    </w:p>
    <w:p w14:paraId="1EB934D0" w14:textId="77777777" w:rsidR="00924CC8" w:rsidRPr="00B55E3E" w:rsidRDefault="00924CC8" w:rsidP="00377AFC">
      <w:pPr>
        <w:pStyle w:val="PL"/>
        <w:shd w:val="clear" w:color="auto" w:fill="E6E6E6"/>
      </w:pPr>
      <w:r w:rsidRPr="00B55E3E">
        <w:t xml:space="preserve">    ]],</w:t>
      </w:r>
    </w:p>
    <w:p w14:paraId="422BE19C" w14:textId="77777777" w:rsidR="00924CC8" w:rsidRPr="00B55E3E" w:rsidRDefault="00924CC8" w:rsidP="00377AFC">
      <w:pPr>
        <w:pStyle w:val="PL"/>
        <w:shd w:val="clear" w:color="auto" w:fill="E6E6E6"/>
      </w:pPr>
      <w:r w:rsidRPr="00B55E3E">
        <w:t xml:space="preserve">    [[</w:t>
      </w:r>
    </w:p>
    <w:p w14:paraId="287AF38B" w14:textId="77777777" w:rsidR="00924CC8" w:rsidRPr="00B55E3E" w:rsidRDefault="00924CC8" w:rsidP="00377AFC">
      <w:pPr>
        <w:pStyle w:val="PL"/>
        <w:shd w:val="clear" w:color="auto" w:fill="E6E6E6"/>
        <w:rPr>
          <w:color w:val="808080"/>
        </w:rPr>
      </w:pPr>
      <w:r w:rsidRPr="00B55E3E">
        <w:t xml:space="preserve">    preConfGapStatus-r17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(maxNrofGapId-r17))                           </w:t>
      </w:r>
      <w:r w:rsidRPr="00B55E3E">
        <w:rPr>
          <w:color w:val="993366"/>
        </w:rPr>
        <w:t>OPTIONAL</w:t>
      </w:r>
      <w:r w:rsidRPr="00B55E3E">
        <w:t xml:space="preserve">,   </w:t>
      </w:r>
      <w:r w:rsidRPr="00B55E3E">
        <w:rPr>
          <w:color w:val="808080"/>
        </w:rPr>
        <w:t>-- Cond PreConfigMG</w:t>
      </w:r>
    </w:p>
    <w:p w14:paraId="0FDDD51F" w14:textId="77777777" w:rsidR="00924CC8" w:rsidRPr="00B55E3E" w:rsidRDefault="00924CC8" w:rsidP="00377AFC">
      <w:pPr>
        <w:pStyle w:val="PL"/>
        <w:shd w:val="clear" w:color="auto" w:fill="E6E6E6"/>
        <w:rPr>
          <w:color w:val="808080"/>
        </w:rPr>
      </w:pPr>
      <w:r w:rsidRPr="00B55E3E">
        <w:t xml:space="preserve">    goodServingCellEvaluationBFD-r17 GoodServingCellEvaluation-r17                                  </w:t>
      </w:r>
      <w:r w:rsidRPr="00B55E3E">
        <w:rPr>
          <w:color w:val="993366"/>
        </w:rPr>
        <w:t>OPTIONAL</w:t>
      </w:r>
      <w:r w:rsidRPr="00B55E3E">
        <w:t xml:space="preserve">,   </w:t>
      </w:r>
      <w:r w:rsidRPr="00B55E3E">
        <w:rPr>
          <w:color w:val="808080"/>
        </w:rPr>
        <w:t>-- Need R</w:t>
      </w:r>
    </w:p>
    <w:p w14:paraId="4C45AD86" w14:textId="77777777" w:rsidR="00924CC8" w:rsidRPr="00B55E3E" w:rsidRDefault="00924CC8" w:rsidP="00377AFC">
      <w:pPr>
        <w:pStyle w:val="PL"/>
        <w:shd w:val="clear" w:color="auto" w:fill="E6E6E6"/>
        <w:rPr>
          <w:color w:val="808080"/>
        </w:rPr>
      </w:pPr>
      <w:r w:rsidRPr="00B55E3E">
        <w:t xml:space="preserve">    sCellSIB20-r17                   SetupRelease { SCellSIB20-r17 }                                </w:t>
      </w:r>
      <w:r w:rsidRPr="00B55E3E">
        <w:rPr>
          <w:color w:val="993366"/>
        </w:rPr>
        <w:t>OPTIONAL</w:t>
      </w:r>
      <w:r w:rsidRPr="00B55E3E">
        <w:t xml:space="preserve">    </w:t>
      </w:r>
      <w:r w:rsidRPr="00B55E3E">
        <w:rPr>
          <w:color w:val="808080"/>
        </w:rPr>
        <w:t>-- Need M</w:t>
      </w:r>
    </w:p>
    <w:p w14:paraId="281ECE6A" w14:textId="77777777" w:rsidR="00924CC8" w:rsidRPr="00B55E3E" w:rsidRDefault="00924CC8" w:rsidP="00377AFC">
      <w:pPr>
        <w:pStyle w:val="PL"/>
        <w:shd w:val="clear" w:color="auto" w:fill="E6E6E6"/>
      </w:pPr>
      <w:r w:rsidRPr="00B55E3E">
        <w:t xml:space="preserve">    ]]</w:t>
      </w:r>
    </w:p>
    <w:p w14:paraId="40E17F17" w14:textId="77777777" w:rsidR="00924CC8" w:rsidRPr="00B55E3E" w:rsidRDefault="00924CC8" w:rsidP="00377AFC">
      <w:pPr>
        <w:pStyle w:val="PL"/>
        <w:shd w:val="clear" w:color="auto" w:fill="E6E6E6"/>
      </w:pPr>
    </w:p>
    <w:p w14:paraId="25D5733E" w14:textId="77777777" w:rsidR="00924CC8" w:rsidRPr="00B55E3E" w:rsidRDefault="00924CC8" w:rsidP="00377AFC">
      <w:pPr>
        <w:pStyle w:val="PL"/>
        <w:shd w:val="clear" w:color="auto" w:fill="E6E6E6"/>
      </w:pPr>
      <w:r w:rsidRPr="00B55E3E">
        <w:t>}</w:t>
      </w:r>
    </w:p>
    <w:p w14:paraId="08B2DBDB" w14:textId="77777777" w:rsidR="00924CC8" w:rsidRPr="00B55E3E" w:rsidRDefault="00924CC8" w:rsidP="00377AFC">
      <w:pPr>
        <w:pStyle w:val="PL"/>
        <w:shd w:val="clear" w:color="auto" w:fill="E6E6E6"/>
      </w:pPr>
    </w:p>
    <w:p w14:paraId="50A91B3A" w14:textId="77777777" w:rsidR="00924CC8" w:rsidRPr="00B55E3E" w:rsidRDefault="00924CC8" w:rsidP="00377AFC">
      <w:pPr>
        <w:pStyle w:val="PL"/>
        <w:shd w:val="clear" w:color="auto" w:fill="E6E6E6"/>
      </w:pPr>
      <w:r w:rsidRPr="00B55E3E">
        <w:t xml:space="preserve">SCellSIB20-r17 ::= </w:t>
      </w:r>
      <w:r w:rsidRPr="00B55E3E">
        <w:rPr>
          <w:color w:val="993366"/>
        </w:rPr>
        <w:t>OCTET</w:t>
      </w:r>
      <w:r w:rsidRPr="00B55E3E">
        <w:t xml:space="preserve"> </w:t>
      </w:r>
      <w:r w:rsidRPr="00B55E3E">
        <w:rPr>
          <w:color w:val="993366"/>
        </w:rPr>
        <w:t>STRING</w:t>
      </w:r>
      <w:r w:rsidRPr="00B55E3E">
        <w:t xml:space="preserve"> (CONTAINING SystemInformation)</w:t>
      </w:r>
    </w:p>
    <w:p w14:paraId="02866288" w14:textId="77777777" w:rsidR="00924CC8" w:rsidRPr="00B55E3E" w:rsidRDefault="00924CC8" w:rsidP="00377AFC">
      <w:pPr>
        <w:pStyle w:val="PL"/>
        <w:shd w:val="clear" w:color="auto" w:fill="E6E6E6"/>
      </w:pPr>
    </w:p>
    <w:p w14:paraId="787EA271" w14:textId="77777777" w:rsidR="00924CC8" w:rsidRPr="00B55E3E" w:rsidRDefault="00924CC8" w:rsidP="00377AFC">
      <w:pPr>
        <w:pStyle w:val="PL"/>
        <w:shd w:val="clear" w:color="auto" w:fill="E6E6E6"/>
      </w:pPr>
      <w:r w:rsidRPr="00B55E3E">
        <w:t xml:space="preserve">DeactivatedSCG-Config-r17 ::=       </w:t>
      </w:r>
      <w:r w:rsidRPr="00B55E3E">
        <w:rPr>
          <w:color w:val="993366"/>
        </w:rPr>
        <w:t>SEQUENCE</w:t>
      </w:r>
      <w:r w:rsidRPr="00B55E3E">
        <w:t xml:space="preserve"> {</w:t>
      </w:r>
    </w:p>
    <w:p w14:paraId="2D2ABB3F" w14:textId="77777777" w:rsidR="00924CC8" w:rsidRPr="00B55E3E" w:rsidRDefault="00924CC8" w:rsidP="00377AFC">
      <w:pPr>
        <w:pStyle w:val="PL"/>
        <w:shd w:val="clear" w:color="auto" w:fill="E6E6E6"/>
      </w:pPr>
      <w:r w:rsidRPr="00B55E3E">
        <w:t xml:space="preserve">    bfd-and-RLM                         </w:t>
      </w:r>
      <w:r w:rsidRPr="00B55E3E">
        <w:rPr>
          <w:color w:val="993366"/>
        </w:rPr>
        <w:t>BOOLEAN</w:t>
      </w:r>
      <w:r w:rsidRPr="00B55E3E">
        <w:t>,</w:t>
      </w:r>
    </w:p>
    <w:p w14:paraId="5B5E238C" w14:textId="77777777" w:rsidR="00924CC8" w:rsidRPr="00B55E3E" w:rsidRDefault="00924CC8" w:rsidP="00377AFC">
      <w:pPr>
        <w:pStyle w:val="PL"/>
        <w:shd w:val="clear" w:color="auto" w:fill="E6E6E6"/>
      </w:pPr>
      <w:r w:rsidRPr="00B55E3E">
        <w:t xml:space="preserve">    ...</w:t>
      </w:r>
    </w:p>
    <w:p w14:paraId="45868C86" w14:textId="77777777" w:rsidR="00924CC8" w:rsidRPr="00B55E3E" w:rsidRDefault="00924CC8" w:rsidP="00377AFC">
      <w:pPr>
        <w:pStyle w:val="PL"/>
        <w:shd w:val="clear" w:color="auto" w:fill="E6E6E6"/>
      </w:pPr>
      <w:r w:rsidRPr="00B55E3E">
        <w:t>}</w:t>
      </w:r>
    </w:p>
    <w:p w14:paraId="55C9C247" w14:textId="77777777" w:rsidR="00924CC8" w:rsidRPr="00B55E3E" w:rsidRDefault="00924CC8" w:rsidP="00377AFC">
      <w:pPr>
        <w:pStyle w:val="PL"/>
        <w:shd w:val="clear" w:color="auto" w:fill="E6E6E6"/>
      </w:pPr>
    </w:p>
    <w:p w14:paraId="382EF037" w14:textId="77777777" w:rsidR="00924CC8" w:rsidRPr="00B55E3E" w:rsidRDefault="00924CC8" w:rsidP="00377AFC">
      <w:pPr>
        <w:pStyle w:val="PL"/>
        <w:shd w:val="clear" w:color="auto" w:fill="E6E6E6"/>
      </w:pPr>
      <w:r w:rsidRPr="00B55E3E">
        <w:t xml:space="preserve">GoodServingCellEvaluation-r17 ::=       </w:t>
      </w:r>
      <w:r w:rsidRPr="00B55E3E">
        <w:rPr>
          <w:color w:val="993366"/>
        </w:rPr>
        <w:t>SEQUENCE</w:t>
      </w:r>
      <w:r w:rsidRPr="00B55E3E">
        <w:t xml:space="preserve"> {</w:t>
      </w:r>
    </w:p>
    <w:p w14:paraId="7BC24053" w14:textId="77777777" w:rsidR="00924CC8" w:rsidRPr="00B55E3E" w:rsidRDefault="00924CC8" w:rsidP="00377AFC">
      <w:pPr>
        <w:pStyle w:val="PL"/>
        <w:shd w:val="clear" w:color="auto" w:fill="E6E6E6"/>
        <w:rPr>
          <w:color w:val="808080"/>
        </w:rPr>
      </w:pPr>
      <w:r w:rsidRPr="00B55E3E">
        <w:t xml:space="preserve">    offset-r17                              </w:t>
      </w:r>
      <w:r w:rsidRPr="00B55E3E">
        <w:rPr>
          <w:color w:val="993366"/>
        </w:rPr>
        <w:t>ENUMERATED</w:t>
      </w:r>
      <w:r w:rsidRPr="00B55E3E">
        <w:t xml:space="preserve"> {db2, db4, db6, db8}                         </w:t>
      </w:r>
      <w:r w:rsidRPr="00B55E3E">
        <w:rPr>
          <w:color w:val="993366"/>
        </w:rPr>
        <w:t>OPTIONAL</w:t>
      </w:r>
      <w:r w:rsidRPr="00B55E3E">
        <w:t xml:space="preserve">   </w:t>
      </w:r>
      <w:r w:rsidRPr="00B55E3E">
        <w:rPr>
          <w:color w:val="808080"/>
        </w:rPr>
        <w:t xml:space="preserve">-- Need </w:t>
      </w:r>
      <w:r w:rsidRPr="00B55E3E">
        <w:rPr>
          <w:rFonts w:eastAsia="DengXian"/>
          <w:color w:val="808080"/>
        </w:rPr>
        <w:t>S</w:t>
      </w:r>
    </w:p>
    <w:p w14:paraId="662AA1E4" w14:textId="77777777" w:rsidR="00924CC8" w:rsidRPr="00B55E3E" w:rsidRDefault="00924CC8" w:rsidP="00377AFC">
      <w:pPr>
        <w:pStyle w:val="PL"/>
        <w:shd w:val="clear" w:color="auto" w:fill="E6E6E6"/>
      </w:pPr>
      <w:r w:rsidRPr="00B55E3E">
        <w:t>}</w:t>
      </w:r>
    </w:p>
    <w:p w14:paraId="0C919DD8" w14:textId="77777777" w:rsidR="00924CC8" w:rsidRPr="00B55E3E" w:rsidRDefault="00924CC8" w:rsidP="00377AFC">
      <w:pPr>
        <w:pStyle w:val="PL"/>
        <w:shd w:val="clear" w:color="auto" w:fill="E6E6E6"/>
      </w:pPr>
    </w:p>
    <w:p w14:paraId="49611E2B" w14:textId="77777777" w:rsidR="00924CC8" w:rsidRPr="00B55E3E" w:rsidRDefault="00924CC8" w:rsidP="00377AFC">
      <w:pPr>
        <w:pStyle w:val="PL"/>
        <w:shd w:val="clear" w:color="auto" w:fill="E6E6E6"/>
      </w:pPr>
      <w:bookmarkStart w:id="15" w:name="_Hlk101256006"/>
      <w:r w:rsidRPr="00B55E3E">
        <w:t xml:space="preserve">SL-PathSwitchConfig-r17 ::=         </w:t>
      </w:r>
      <w:r w:rsidRPr="00B55E3E">
        <w:rPr>
          <w:color w:val="993366"/>
        </w:rPr>
        <w:t>SEQUENCE</w:t>
      </w:r>
      <w:r w:rsidRPr="00B55E3E">
        <w:t xml:space="preserve"> {</w:t>
      </w:r>
    </w:p>
    <w:p w14:paraId="2DCF2207" w14:textId="77777777" w:rsidR="00924CC8" w:rsidRPr="00B55E3E" w:rsidRDefault="00924CC8" w:rsidP="00377AFC">
      <w:pPr>
        <w:pStyle w:val="PL"/>
        <w:shd w:val="clear" w:color="auto" w:fill="E6E6E6"/>
      </w:pPr>
      <w:r w:rsidRPr="00B55E3E">
        <w:t xml:space="preserve">    targetRelayUE-Identity-r17          SL-SourceIdentity-r17,</w:t>
      </w:r>
    </w:p>
    <w:p w14:paraId="7E59282D" w14:textId="77777777" w:rsidR="00924CC8" w:rsidRPr="00B55E3E" w:rsidRDefault="00924CC8" w:rsidP="00377AFC">
      <w:pPr>
        <w:pStyle w:val="PL"/>
        <w:shd w:val="clear" w:color="auto" w:fill="E6E6E6"/>
      </w:pPr>
      <w:r w:rsidRPr="00B55E3E">
        <w:t xml:space="preserve">    t420-r17                            </w:t>
      </w:r>
      <w:r w:rsidRPr="00B55E3E">
        <w:rPr>
          <w:color w:val="993366"/>
        </w:rPr>
        <w:t>ENUMERATED</w:t>
      </w:r>
      <w:r w:rsidRPr="00B55E3E">
        <w:t xml:space="preserve"> {ms50, ms100, ms150, ms200, ms500, ms1000, ms2000, ms10000},</w:t>
      </w:r>
    </w:p>
    <w:p w14:paraId="3D674B0C" w14:textId="77777777" w:rsidR="00924CC8" w:rsidRPr="00B55E3E" w:rsidRDefault="00924CC8" w:rsidP="00377AFC">
      <w:pPr>
        <w:pStyle w:val="PL"/>
        <w:shd w:val="clear" w:color="auto" w:fill="E6E6E6"/>
      </w:pPr>
      <w:r w:rsidRPr="00B55E3E">
        <w:t xml:space="preserve">    ...</w:t>
      </w:r>
    </w:p>
    <w:p w14:paraId="3EB6D936" w14:textId="77777777" w:rsidR="00924CC8" w:rsidRPr="00B55E3E" w:rsidRDefault="00924CC8" w:rsidP="00377AFC">
      <w:pPr>
        <w:pStyle w:val="PL"/>
        <w:shd w:val="clear" w:color="auto" w:fill="E6E6E6"/>
      </w:pPr>
      <w:r w:rsidRPr="00B55E3E">
        <w:t>}</w:t>
      </w:r>
    </w:p>
    <w:p w14:paraId="07B7BBE5" w14:textId="77777777" w:rsidR="00924CC8" w:rsidRPr="00B55E3E" w:rsidRDefault="00924CC8" w:rsidP="00377AFC">
      <w:pPr>
        <w:pStyle w:val="PL"/>
        <w:shd w:val="clear" w:color="auto" w:fill="E6E6E6"/>
      </w:pPr>
    </w:p>
    <w:p w14:paraId="2EAFFA69" w14:textId="77777777" w:rsidR="00924CC8" w:rsidRPr="00B55E3E" w:rsidRDefault="00924CC8" w:rsidP="00377AFC">
      <w:pPr>
        <w:pStyle w:val="PL"/>
        <w:shd w:val="clear" w:color="auto" w:fill="E6E6E6"/>
      </w:pPr>
      <w:r w:rsidRPr="00B55E3E">
        <w:t xml:space="preserve">IAB-ResourceConfig-r17 ::=          </w:t>
      </w:r>
      <w:r w:rsidRPr="00B55E3E">
        <w:rPr>
          <w:color w:val="993366"/>
        </w:rPr>
        <w:t>SEQUENCE</w:t>
      </w:r>
      <w:r w:rsidRPr="00B55E3E">
        <w:t xml:space="preserve"> {</w:t>
      </w:r>
    </w:p>
    <w:p w14:paraId="30266D28" w14:textId="77777777" w:rsidR="00924CC8" w:rsidRPr="00B55E3E" w:rsidRDefault="00924CC8" w:rsidP="00377AFC">
      <w:pPr>
        <w:pStyle w:val="PL"/>
        <w:shd w:val="clear" w:color="auto" w:fill="E6E6E6"/>
      </w:pPr>
      <w:r w:rsidRPr="00B55E3E">
        <w:t xml:space="preserve">    iab-ResourceConfigID-r17            IAB-ResourceConfigID-r17,</w:t>
      </w:r>
    </w:p>
    <w:p w14:paraId="4D36574B" w14:textId="77777777" w:rsidR="00924CC8" w:rsidRPr="00B55E3E" w:rsidRDefault="00924CC8" w:rsidP="00377AFC">
      <w:pPr>
        <w:pStyle w:val="PL"/>
        <w:shd w:val="clear" w:color="auto" w:fill="E6E6E6"/>
        <w:rPr>
          <w:color w:val="808080"/>
        </w:rPr>
      </w:pPr>
      <w:r w:rsidRPr="00B55E3E">
        <w:t xml:space="preserve">    slotList-r17                        </w:t>
      </w:r>
      <w:r w:rsidRPr="00B55E3E">
        <w:rPr>
          <w:color w:val="993366"/>
        </w:rPr>
        <w:t>SEQUENCE</w:t>
      </w:r>
      <w:r w:rsidRPr="00B55E3E">
        <w:t xml:space="preserve"> (</w:t>
      </w:r>
      <w:r w:rsidRPr="00B55E3E">
        <w:rPr>
          <w:color w:val="993366"/>
        </w:rPr>
        <w:t>SIZE</w:t>
      </w:r>
      <w:r w:rsidRPr="00B55E3E">
        <w:t xml:space="preserve"> (1..5120))</w:t>
      </w:r>
      <w:r w:rsidRPr="00B55E3E">
        <w:rPr>
          <w:color w:val="993366"/>
        </w:rPr>
        <w:t xml:space="preserve"> OF</w:t>
      </w:r>
      <w:r w:rsidRPr="00B55E3E">
        <w:t xml:space="preserve"> </w:t>
      </w:r>
      <w:r w:rsidRPr="00B55E3E">
        <w:rPr>
          <w:color w:val="993366"/>
        </w:rPr>
        <w:t>INTEGER</w:t>
      </w:r>
      <w:r w:rsidRPr="00B55E3E">
        <w:t xml:space="preserve"> (0..5119)                           </w:t>
      </w:r>
      <w:r w:rsidRPr="00B55E3E">
        <w:rPr>
          <w:color w:val="993366"/>
        </w:rPr>
        <w:t>OPTIONAL</w:t>
      </w:r>
      <w:r w:rsidRPr="00B55E3E">
        <w:t xml:space="preserve">,    </w:t>
      </w:r>
      <w:r w:rsidRPr="00B55E3E">
        <w:rPr>
          <w:color w:val="808080"/>
        </w:rPr>
        <w:t>-- Need M</w:t>
      </w:r>
    </w:p>
    <w:p w14:paraId="38BFC831" w14:textId="77777777" w:rsidR="00924CC8" w:rsidRPr="00B55E3E" w:rsidRDefault="00924CC8" w:rsidP="00377AFC">
      <w:pPr>
        <w:pStyle w:val="PL"/>
        <w:shd w:val="clear" w:color="auto" w:fill="E6E6E6"/>
        <w:rPr>
          <w:color w:val="808080"/>
        </w:rPr>
      </w:pPr>
      <w:r w:rsidRPr="00B55E3E">
        <w:t xml:space="preserve">    periodicitySlotList-r17             </w:t>
      </w:r>
      <w:r w:rsidRPr="00B55E3E">
        <w:rPr>
          <w:color w:val="993366"/>
        </w:rPr>
        <w:t>ENUMERATED</w:t>
      </w:r>
      <w:r w:rsidRPr="00B55E3E">
        <w:t xml:space="preserve"> {ms0p5, ms0p625, ms1, ms1p25, ms2, ms2p5, ms5, ms10, ms20, ms40, ms80, ms160}     </w:t>
      </w:r>
      <w:r w:rsidRPr="00B55E3E">
        <w:rPr>
          <w:color w:val="993366"/>
        </w:rPr>
        <w:t>OPTIONAL</w:t>
      </w:r>
      <w:r w:rsidRPr="00B55E3E">
        <w:t xml:space="preserve">,    </w:t>
      </w:r>
      <w:r w:rsidRPr="00B55E3E">
        <w:rPr>
          <w:color w:val="808080"/>
        </w:rPr>
        <w:t>-- Need M</w:t>
      </w:r>
    </w:p>
    <w:p w14:paraId="306FC184" w14:textId="77777777" w:rsidR="00924CC8" w:rsidRPr="00B55E3E" w:rsidRDefault="00924CC8" w:rsidP="00377AFC">
      <w:pPr>
        <w:pStyle w:val="PL"/>
        <w:shd w:val="clear" w:color="auto" w:fill="E6E6E6"/>
        <w:rPr>
          <w:color w:val="808080"/>
        </w:rPr>
      </w:pPr>
      <w:r w:rsidRPr="00B55E3E">
        <w:lastRenderedPageBreak/>
        <w:t xml:space="preserve">    slotListSubcarrierSpacing-r17       SubcarrierSpacing                                                        </w:t>
      </w:r>
      <w:r w:rsidRPr="00B55E3E">
        <w:rPr>
          <w:color w:val="993366"/>
        </w:rPr>
        <w:t>OPTIONAL</w:t>
      </w:r>
      <w:r w:rsidRPr="00B55E3E">
        <w:t xml:space="preserve">,    </w:t>
      </w:r>
      <w:r w:rsidRPr="00B55E3E">
        <w:rPr>
          <w:color w:val="808080"/>
        </w:rPr>
        <w:t>-- Need M</w:t>
      </w:r>
    </w:p>
    <w:p w14:paraId="4A5FA3E5" w14:textId="77777777" w:rsidR="00924CC8" w:rsidRPr="00B55E3E" w:rsidRDefault="00924CC8" w:rsidP="00377AFC">
      <w:pPr>
        <w:pStyle w:val="PL"/>
        <w:shd w:val="clear" w:color="auto" w:fill="E6E6E6"/>
      </w:pPr>
      <w:r w:rsidRPr="00B55E3E">
        <w:t xml:space="preserve">    ...</w:t>
      </w:r>
    </w:p>
    <w:p w14:paraId="521F51D8" w14:textId="77777777" w:rsidR="00924CC8" w:rsidRPr="00B55E3E" w:rsidRDefault="00924CC8" w:rsidP="00377AFC">
      <w:pPr>
        <w:pStyle w:val="PL"/>
        <w:shd w:val="clear" w:color="auto" w:fill="E6E6E6"/>
      </w:pPr>
      <w:r w:rsidRPr="00B55E3E">
        <w:t>}</w:t>
      </w:r>
    </w:p>
    <w:p w14:paraId="1693BA84" w14:textId="77777777" w:rsidR="00924CC8" w:rsidRPr="00B55E3E" w:rsidRDefault="00924CC8" w:rsidP="00377AFC">
      <w:pPr>
        <w:pStyle w:val="PL"/>
        <w:shd w:val="clear" w:color="auto" w:fill="E6E6E6"/>
      </w:pPr>
      <w:r w:rsidRPr="00B55E3E">
        <w:t xml:space="preserve">IAB-ResourceConfigID-r17 ::=        </w:t>
      </w:r>
      <w:r w:rsidRPr="00B55E3E">
        <w:rPr>
          <w:color w:val="993366"/>
        </w:rPr>
        <w:t>INTEGER</w:t>
      </w:r>
      <w:r w:rsidRPr="00B55E3E">
        <w:t>(0..maxNrofIABResourceConfig-1-r17)</w:t>
      </w:r>
    </w:p>
    <w:p w14:paraId="3C6714C6" w14:textId="77777777" w:rsidR="00924CC8" w:rsidRPr="00B55E3E" w:rsidRDefault="00924CC8" w:rsidP="00377AFC">
      <w:pPr>
        <w:pStyle w:val="PL"/>
        <w:shd w:val="clear" w:color="auto" w:fill="E6E6E6"/>
      </w:pPr>
    </w:p>
    <w:p w14:paraId="5994B9F5" w14:textId="77777777" w:rsidR="00924CC8" w:rsidRPr="00B55E3E" w:rsidRDefault="00924CC8" w:rsidP="00377AFC">
      <w:pPr>
        <w:pStyle w:val="PL"/>
        <w:shd w:val="clear" w:color="auto" w:fill="E6E6E6"/>
      </w:pPr>
      <w:r w:rsidRPr="00B55E3E">
        <w:t xml:space="preserve">ReportUplinkTxDirectCurrentMoreCarrier-r17 ::= </w:t>
      </w:r>
      <w:r w:rsidRPr="00B55E3E">
        <w:rPr>
          <w:color w:val="993366"/>
        </w:rPr>
        <w:t>SEQUENCE</w:t>
      </w:r>
      <w:r w:rsidRPr="00B55E3E">
        <w:t xml:space="preserve"> (</w:t>
      </w:r>
      <w:r w:rsidRPr="00B55E3E">
        <w:rPr>
          <w:color w:val="993366"/>
        </w:rPr>
        <w:t>SIZE</w:t>
      </w:r>
      <w:r w:rsidRPr="00B55E3E">
        <w:t>(1.. maxSimultaneousBands))</w:t>
      </w:r>
      <w:r w:rsidRPr="00B55E3E">
        <w:rPr>
          <w:color w:val="993366"/>
        </w:rPr>
        <w:t xml:space="preserve"> OF</w:t>
      </w:r>
      <w:r w:rsidRPr="00B55E3E">
        <w:t xml:space="preserve"> IntraBandCC-CombinationReqList-r17</w:t>
      </w:r>
    </w:p>
    <w:p w14:paraId="39AED787" w14:textId="77777777" w:rsidR="00924CC8" w:rsidRPr="00B55E3E" w:rsidRDefault="00924CC8" w:rsidP="00377AFC">
      <w:pPr>
        <w:pStyle w:val="PL"/>
        <w:shd w:val="clear" w:color="auto" w:fill="E6E6E6"/>
      </w:pPr>
    </w:p>
    <w:p w14:paraId="038F22A0" w14:textId="77777777" w:rsidR="00924CC8" w:rsidRPr="00B55E3E" w:rsidRDefault="00924CC8" w:rsidP="00377AFC">
      <w:pPr>
        <w:pStyle w:val="PL"/>
        <w:shd w:val="clear" w:color="auto" w:fill="E6E6E6"/>
      </w:pPr>
      <w:r w:rsidRPr="00B55E3E">
        <w:t xml:space="preserve">IntraBandCC-CombinationReqList-r17::=   </w:t>
      </w:r>
      <w:r w:rsidRPr="00B55E3E">
        <w:rPr>
          <w:color w:val="993366"/>
        </w:rPr>
        <w:t>SEQUENCE</w:t>
      </w:r>
      <w:r w:rsidRPr="00B55E3E">
        <w:t xml:space="preserve"> {</w:t>
      </w:r>
    </w:p>
    <w:p w14:paraId="252FF9AB" w14:textId="77777777" w:rsidR="00924CC8" w:rsidRPr="00B55E3E" w:rsidRDefault="00924CC8" w:rsidP="00377AFC">
      <w:pPr>
        <w:pStyle w:val="PL"/>
        <w:shd w:val="clear" w:color="auto" w:fill="E6E6E6"/>
      </w:pPr>
      <w:r w:rsidRPr="00B55E3E">
        <w:t xml:space="preserve">    servCellIndexList-r17                   </w:t>
      </w:r>
      <w:r w:rsidRPr="00B55E3E">
        <w:rPr>
          <w:color w:val="993366"/>
        </w:rPr>
        <w:t>SEQUENCE</w:t>
      </w:r>
      <w:r w:rsidRPr="00B55E3E">
        <w:t xml:space="preserve"> (</w:t>
      </w:r>
      <w:r w:rsidRPr="00B55E3E">
        <w:rPr>
          <w:color w:val="993366"/>
        </w:rPr>
        <w:t>SIZE</w:t>
      </w:r>
      <w:r w:rsidRPr="00B55E3E">
        <w:t>(1.. maxNrofServingCells))</w:t>
      </w:r>
      <w:r w:rsidRPr="00B55E3E">
        <w:rPr>
          <w:color w:val="993366"/>
        </w:rPr>
        <w:t xml:space="preserve"> OF</w:t>
      </w:r>
      <w:r w:rsidRPr="00B55E3E">
        <w:t xml:space="preserve"> ServCellIndex,</w:t>
      </w:r>
    </w:p>
    <w:p w14:paraId="3C89C8AC" w14:textId="77777777" w:rsidR="00924CC8" w:rsidRPr="00B55E3E" w:rsidRDefault="00924CC8" w:rsidP="00377AFC">
      <w:pPr>
        <w:pStyle w:val="PL"/>
        <w:shd w:val="clear" w:color="auto" w:fill="E6E6E6"/>
      </w:pPr>
      <w:r w:rsidRPr="00B55E3E">
        <w:t xml:space="preserve">    cc-CombinationList-r17                  </w:t>
      </w:r>
      <w:r w:rsidRPr="00B55E3E">
        <w:rPr>
          <w:color w:val="993366"/>
        </w:rPr>
        <w:t>SEQUENCE</w:t>
      </w:r>
      <w:r w:rsidRPr="00B55E3E">
        <w:t xml:space="preserve"> (</w:t>
      </w:r>
      <w:r w:rsidRPr="00B55E3E">
        <w:rPr>
          <w:color w:val="993366"/>
        </w:rPr>
        <w:t>SIZE</w:t>
      </w:r>
      <w:r w:rsidRPr="00B55E3E">
        <w:t>(1.. maxNrofReqComDC-Location-r17))</w:t>
      </w:r>
      <w:r w:rsidRPr="00B55E3E">
        <w:rPr>
          <w:color w:val="993366"/>
        </w:rPr>
        <w:t xml:space="preserve"> OF</w:t>
      </w:r>
      <w:r w:rsidRPr="00B55E3E">
        <w:t xml:space="preserve"> IntraBandCC-Combination-r17</w:t>
      </w:r>
    </w:p>
    <w:p w14:paraId="0CE44721" w14:textId="77777777" w:rsidR="00924CC8" w:rsidRPr="00B55E3E" w:rsidRDefault="00924CC8" w:rsidP="00377AFC">
      <w:pPr>
        <w:pStyle w:val="PL"/>
        <w:shd w:val="clear" w:color="auto" w:fill="E6E6E6"/>
      </w:pPr>
      <w:r w:rsidRPr="00B55E3E">
        <w:t>}</w:t>
      </w:r>
    </w:p>
    <w:p w14:paraId="2C896BE5" w14:textId="77777777" w:rsidR="00924CC8" w:rsidRPr="00B55E3E" w:rsidRDefault="00924CC8" w:rsidP="00377AFC">
      <w:pPr>
        <w:pStyle w:val="PL"/>
        <w:shd w:val="clear" w:color="auto" w:fill="E6E6E6"/>
      </w:pPr>
    </w:p>
    <w:p w14:paraId="2EFCFECB" w14:textId="77777777" w:rsidR="00924CC8" w:rsidRPr="00B55E3E" w:rsidRDefault="00924CC8" w:rsidP="00377AFC">
      <w:pPr>
        <w:pStyle w:val="PL"/>
        <w:shd w:val="clear" w:color="auto" w:fill="E6E6E6"/>
      </w:pPr>
      <w:r w:rsidRPr="00B55E3E">
        <w:t xml:space="preserve">IntraBandCC-Combination-r17::=      </w:t>
      </w:r>
      <w:r w:rsidRPr="00B55E3E">
        <w:rPr>
          <w:color w:val="993366"/>
        </w:rPr>
        <w:t>SEQUENCE</w:t>
      </w:r>
      <w:r w:rsidRPr="00B55E3E">
        <w:t xml:space="preserve"> (</w:t>
      </w:r>
      <w:r w:rsidRPr="00B55E3E">
        <w:rPr>
          <w:color w:val="993366"/>
        </w:rPr>
        <w:t>SIZE</w:t>
      </w:r>
      <w:r w:rsidRPr="00B55E3E">
        <w:t>(1.. maxNrofServingCells))</w:t>
      </w:r>
      <w:r w:rsidRPr="00B55E3E">
        <w:rPr>
          <w:color w:val="993366"/>
        </w:rPr>
        <w:t xml:space="preserve"> OF</w:t>
      </w:r>
      <w:r w:rsidRPr="00B55E3E">
        <w:t xml:space="preserve"> CC-State-r17</w:t>
      </w:r>
    </w:p>
    <w:p w14:paraId="3AC779FA" w14:textId="77777777" w:rsidR="00924CC8" w:rsidRPr="00B55E3E" w:rsidRDefault="00924CC8" w:rsidP="00377AFC">
      <w:pPr>
        <w:pStyle w:val="PL"/>
        <w:shd w:val="clear" w:color="auto" w:fill="E6E6E6"/>
      </w:pPr>
    </w:p>
    <w:p w14:paraId="119F498F" w14:textId="77777777" w:rsidR="00924CC8" w:rsidRPr="00B55E3E" w:rsidRDefault="00924CC8" w:rsidP="00377AFC">
      <w:pPr>
        <w:pStyle w:val="PL"/>
        <w:shd w:val="clear" w:color="auto" w:fill="E6E6E6"/>
      </w:pPr>
      <w:r w:rsidRPr="00B55E3E">
        <w:t xml:space="preserve">CC-State-r17::=                     </w:t>
      </w:r>
      <w:r w:rsidRPr="00B55E3E">
        <w:rPr>
          <w:color w:val="993366"/>
        </w:rPr>
        <w:t>SEQUENCE</w:t>
      </w:r>
      <w:r w:rsidRPr="00B55E3E">
        <w:t xml:space="preserve"> {</w:t>
      </w:r>
    </w:p>
    <w:p w14:paraId="26D5AF58" w14:textId="77777777" w:rsidR="00924CC8" w:rsidRPr="00B55E3E" w:rsidRDefault="00924CC8" w:rsidP="00377AFC">
      <w:pPr>
        <w:pStyle w:val="PL"/>
        <w:shd w:val="clear" w:color="auto" w:fill="E6E6E6"/>
      </w:pPr>
      <w:r w:rsidRPr="00B55E3E">
        <w:t xml:space="preserve">    dlCarrier-r17                       CarrierState-r17  </w:t>
      </w:r>
      <w:r w:rsidRPr="00B55E3E">
        <w:rPr>
          <w:color w:val="993366"/>
        </w:rPr>
        <w:t>OPTIONAL</w:t>
      </w:r>
      <w:r w:rsidRPr="00B55E3E">
        <w:t>,</w:t>
      </w:r>
    </w:p>
    <w:p w14:paraId="6EB485E1" w14:textId="77777777" w:rsidR="00924CC8" w:rsidRPr="00B55E3E" w:rsidRDefault="00924CC8" w:rsidP="00377AFC">
      <w:pPr>
        <w:pStyle w:val="PL"/>
        <w:shd w:val="clear" w:color="auto" w:fill="E6E6E6"/>
      </w:pPr>
      <w:r w:rsidRPr="00B55E3E">
        <w:t xml:space="preserve">    ulCarrier-r17                       CarrierState-r17  </w:t>
      </w:r>
      <w:r w:rsidRPr="00B55E3E">
        <w:rPr>
          <w:color w:val="993366"/>
        </w:rPr>
        <w:t>OPTIONAL</w:t>
      </w:r>
    </w:p>
    <w:p w14:paraId="1E80EA72" w14:textId="77777777" w:rsidR="00924CC8" w:rsidRPr="00B55E3E" w:rsidRDefault="00924CC8" w:rsidP="00377AFC">
      <w:pPr>
        <w:pStyle w:val="PL"/>
        <w:shd w:val="clear" w:color="auto" w:fill="E6E6E6"/>
      </w:pPr>
      <w:r w:rsidRPr="00B55E3E">
        <w:t>}</w:t>
      </w:r>
    </w:p>
    <w:p w14:paraId="52AEEBDC" w14:textId="77777777" w:rsidR="00924CC8" w:rsidRPr="00B55E3E" w:rsidRDefault="00924CC8" w:rsidP="00377AFC">
      <w:pPr>
        <w:pStyle w:val="PL"/>
        <w:shd w:val="clear" w:color="auto" w:fill="E6E6E6"/>
      </w:pPr>
    </w:p>
    <w:p w14:paraId="1B9B2599" w14:textId="77777777" w:rsidR="00924CC8" w:rsidRPr="00B55E3E" w:rsidRDefault="00924CC8" w:rsidP="00377AFC">
      <w:pPr>
        <w:pStyle w:val="PL"/>
        <w:shd w:val="clear" w:color="auto" w:fill="E6E6E6"/>
      </w:pPr>
      <w:r w:rsidRPr="00B55E3E">
        <w:t xml:space="preserve">CarrierState-r17::=                 </w:t>
      </w:r>
      <w:r w:rsidRPr="00B55E3E">
        <w:rPr>
          <w:color w:val="993366"/>
        </w:rPr>
        <w:t>CHOICE</w:t>
      </w:r>
      <w:r w:rsidRPr="00B55E3E">
        <w:t xml:space="preserve"> {</w:t>
      </w:r>
    </w:p>
    <w:p w14:paraId="29FE2DC8" w14:textId="77777777" w:rsidR="00924CC8" w:rsidRPr="00B55E3E" w:rsidRDefault="00924CC8" w:rsidP="00377AFC">
      <w:pPr>
        <w:pStyle w:val="PL"/>
        <w:shd w:val="clear" w:color="auto" w:fill="E6E6E6"/>
      </w:pPr>
      <w:r w:rsidRPr="00B55E3E">
        <w:t xml:space="preserve">    deActivated-r17                     </w:t>
      </w:r>
      <w:r w:rsidRPr="00B55E3E">
        <w:rPr>
          <w:color w:val="993366"/>
        </w:rPr>
        <w:t>NULL</w:t>
      </w:r>
      <w:r w:rsidRPr="00B55E3E">
        <w:t>,</w:t>
      </w:r>
    </w:p>
    <w:p w14:paraId="172F2B46" w14:textId="77777777" w:rsidR="00924CC8" w:rsidRPr="00B55E3E" w:rsidRDefault="00924CC8" w:rsidP="00377AFC">
      <w:pPr>
        <w:pStyle w:val="PL"/>
        <w:shd w:val="clear" w:color="auto" w:fill="E6E6E6"/>
      </w:pPr>
      <w:r w:rsidRPr="00B55E3E">
        <w:t xml:space="preserve">    activeBWP-r17                       </w:t>
      </w:r>
      <w:r w:rsidRPr="00B55E3E">
        <w:rPr>
          <w:color w:val="993366"/>
        </w:rPr>
        <w:t>INTEGER</w:t>
      </w:r>
      <w:r w:rsidRPr="00B55E3E">
        <w:t xml:space="preserve"> (0..maxNrofBWPs)</w:t>
      </w:r>
    </w:p>
    <w:p w14:paraId="079BD933" w14:textId="77777777" w:rsidR="00924CC8" w:rsidRPr="00B55E3E" w:rsidRDefault="00924CC8" w:rsidP="00377AFC">
      <w:pPr>
        <w:pStyle w:val="PL"/>
        <w:shd w:val="clear" w:color="auto" w:fill="E6E6E6"/>
      </w:pPr>
      <w:r w:rsidRPr="00B55E3E">
        <w:t>}</w:t>
      </w:r>
    </w:p>
    <w:p w14:paraId="00E838EC" w14:textId="77777777" w:rsidR="00924CC8" w:rsidRPr="00B55E3E" w:rsidRDefault="00924CC8" w:rsidP="00377AFC">
      <w:pPr>
        <w:pStyle w:val="PL"/>
        <w:shd w:val="clear" w:color="auto" w:fill="E6E6E6"/>
      </w:pPr>
    </w:p>
    <w:p w14:paraId="67DC5C78" w14:textId="77777777" w:rsidR="00924CC8" w:rsidRPr="00B55E3E" w:rsidRDefault="00924CC8" w:rsidP="00377AFC">
      <w:pPr>
        <w:pStyle w:val="PL"/>
        <w:shd w:val="clear" w:color="auto" w:fill="E6E6E6"/>
        <w:rPr>
          <w:color w:val="808080"/>
        </w:rPr>
      </w:pPr>
      <w:r w:rsidRPr="00B55E3E">
        <w:rPr>
          <w:color w:val="808080"/>
        </w:rPr>
        <w:t>-- TAG-CELLGROUPCONFIG-STOP</w:t>
      </w:r>
    </w:p>
    <w:p w14:paraId="0BD46447" w14:textId="77777777" w:rsidR="00924CC8" w:rsidRPr="00B55E3E" w:rsidRDefault="00924CC8" w:rsidP="00377AFC">
      <w:pPr>
        <w:pStyle w:val="PL"/>
        <w:shd w:val="clear" w:color="auto" w:fill="E6E6E6"/>
        <w:rPr>
          <w:color w:val="808080"/>
        </w:rPr>
      </w:pPr>
      <w:r w:rsidRPr="00B55E3E">
        <w:rPr>
          <w:color w:val="808080"/>
        </w:rPr>
        <w:t>-- ASN1STOP</w:t>
      </w:r>
    </w:p>
    <w:bookmarkEnd w:id="15"/>
    <w:p w14:paraId="6E17C052" w14:textId="77777777" w:rsidR="00924CC8" w:rsidRPr="00B55E3E" w:rsidRDefault="00924CC8" w:rsidP="00924CC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4CC8" w:rsidRPr="00B55E3E" w14:paraId="6CA13266" w14:textId="77777777" w:rsidTr="00924CC8">
        <w:tc>
          <w:tcPr>
            <w:tcW w:w="14173" w:type="dxa"/>
            <w:tcBorders>
              <w:top w:val="single" w:sz="4" w:space="0" w:color="auto"/>
              <w:left w:val="single" w:sz="4" w:space="0" w:color="auto"/>
              <w:bottom w:val="single" w:sz="4" w:space="0" w:color="auto"/>
              <w:right w:val="single" w:sz="4" w:space="0" w:color="auto"/>
            </w:tcBorders>
            <w:hideMark/>
          </w:tcPr>
          <w:p w14:paraId="203A0366" w14:textId="77777777" w:rsidR="00924CC8" w:rsidRPr="00B55E3E" w:rsidRDefault="00924CC8" w:rsidP="00924CC8">
            <w:pPr>
              <w:pStyle w:val="TAH"/>
              <w:rPr>
                <w:rFonts w:eastAsia="Calibri"/>
                <w:i/>
                <w:szCs w:val="22"/>
                <w:lang w:eastAsia="sv-SE"/>
              </w:rPr>
            </w:pPr>
            <w:r w:rsidRPr="00B55E3E">
              <w:rPr>
                <w:rFonts w:eastAsia="Calibri"/>
                <w:i/>
                <w:szCs w:val="22"/>
                <w:lang w:eastAsia="sv-SE"/>
              </w:rPr>
              <w:t>CC-State</w:t>
            </w:r>
            <w:r w:rsidRPr="00B55E3E">
              <w:rPr>
                <w:rFonts w:eastAsia="Calibri"/>
                <w:iCs/>
                <w:szCs w:val="22"/>
                <w:lang w:eastAsia="sv-SE"/>
              </w:rPr>
              <w:t xml:space="preserve"> field descriptions</w:t>
            </w:r>
          </w:p>
        </w:tc>
      </w:tr>
      <w:tr w:rsidR="00924CC8" w:rsidRPr="00B55E3E" w14:paraId="1483B09E" w14:textId="77777777" w:rsidTr="00924CC8">
        <w:tc>
          <w:tcPr>
            <w:tcW w:w="14173" w:type="dxa"/>
            <w:tcBorders>
              <w:top w:val="single" w:sz="4" w:space="0" w:color="auto"/>
              <w:left w:val="single" w:sz="4" w:space="0" w:color="auto"/>
              <w:bottom w:val="single" w:sz="4" w:space="0" w:color="auto"/>
              <w:right w:val="single" w:sz="4" w:space="0" w:color="auto"/>
            </w:tcBorders>
            <w:hideMark/>
          </w:tcPr>
          <w:p w14:paraId="7F1764CB" w14:textId="77777777" w:rsidR="00924CC8" w:rsidRPr="00B55E3E" w:rsidRDefault="00924CC8" w:rsidP="00924CC8">
            <w:pPr>
              <w:pStyle w:val="TAL"/>
              <w:rPr>
                <w:rFonts w:eastAsia="Calibri"/>
                <w:b/>
                <w:bCs/>
                <w:i/>
                <w:iCs/>
                <w:lang w:eastAsia="sv-SE"/>
              </w:rPr>
            </w:pPr>
            <w:proofErr w:type="spellStart"/>
            <w:r w:rsidRPr="00B55E3E">
              <w:rPr>
                <w:rFonts w:eastAsia="Calibri"/>
                <w:b/>
                <w:bCs/>
                <w:i/>
                <w:iCs/>
                <w:lang w:eastAsia="sv-SE"/>
              </w:rPr>
              <w:t>dlCarrier</w:t>
            </w:r>
            <w:proofErr w:type="spellEnd"/>
          </w:p>
          <w:p w14:paraId="3F82B5C2" w14:textId="77777777" w:rsidR="00924CC8" w:rsidRPr="00B55E3E" w:rsidRDefault="00924CC8" w:rsidP="00924CC8">
            <w:pPr>
              <w:pStyle w:val="TAL"/>
              <w:rPr>
                <w:rFonts w:eastAsia="Calibri"/>
                <w:lang w:eastAsia="sv-SE"/>
              </w:rPr>
            </w:pPr>
            <w:r w:rsidRPr="00B55E3E">
              <w:rPr>
                <w:rFonts w:eastAsia="Calibri"/>
                <w:lang w:eastAsia="sv-SE"/>
              </w:rPr>
              <w:t>Indicates DL carrier activation state for this carrier and the related active BWP Index, if activated.</w:t>
            </w:r>
          </w:p>
        </w:tc>
      </w:tr>
      <w:tr w:rsidR="00924CC8" w:rsidRPr="00B55E3E" w14:paraId="5307AF1A" w14:textId="77777777" w:rsidTr="00924CC8">
        <w:tc>
          <w:tcPr>
            <w:tcW w:w="14173" w:type="dxa"/>
            <w:tcBorders>
              <w:top w:val="single" w:sz="4" w:space="0" w:color="auto"/>
              <w:left w:val="single" w:sz="4" w:space="0" w:color="auto"/>
              <w:bottom w:val="single" w:sz="4" w:space="0" w:color="auto"/>
              <w:right w:val="single" w:sz="4" w:space="0" w:color="auto"/>
            </w:tcBorders>
            <w:hideMark/>
          </w:tcPr>
          <w:p w14:paraId="1B1B4869" w14:textId="77777777" w:rsidR="00924CC8" w:rsidRPr="00B55E3E" w:rsidRDefault="00924CC8" w:rsidP="00924CC8">
            <w:pPr>
              <w:pStyle w:val="TAL"/>
              <w:rPr>
                <w:rFonts w:eastAsia="Calibri"/>
                <w:b/>
                <w:bCs/>
                <w:i/>
                <w:iCs/>
                <w:lang w:eastAsia="sv-SE"/>
              </w:rPr>
            </w:pPr>
            <w:proofErr w:type="spellStart"/>
            <w:r w:rsidRPr="00B55E3E">
              <w:rPr>
                <w:rFonts w:eastAsia="Calibri"/>
                <w:b/>
                <w:bCs/>
                <w:i/>
                <w:iCs/>
                <w:lang w:eastAsia="sv-SE"/>
              </w:rPr>
              <w:t>ulCarrier</w:t>
            </w:r>
            <w:proofErr w:type="spellEnd"/>
          </w:p>
          <w:p w14:paraId="00B5A1AA" w14:textId="77777777" w:rsidR="00924CC8" w:rsidRPr="00B55E3E" w:rsidRDefault="00924CC8" w:rsidP="00924CC8">
            <w:pPr>
              <w:pStyle w:val="TAL"/>
              <w:rPr>
                <w:rFonts w:eastAsia="Calibri"/>
                <w:lang w:eastAsia="sv-SE"/>
              </w:rPr>
            </w:pPr>
            <w:r w:rsidRPr="00B55E3E">
              <w:rPr>
                <w:rFonts w:eastAsia="Calibri"/>
                <w:lang w:eastAsia="sv-SE"/>
              </w:rPr>
              <w:t>Indicates UL carrier activation state for this carrier and the related active BWP Index, if activated.</w:t>
            </w:r>
          </w:p>
        </w:tc>
      </w:tr>
    </w:tbl>
    <w:p w14:paraId="68D56910" w14:textId="77777777" w:rsidR="00924CC8" w:rsidRPr="00B55E3E" w:rsidRDefault="00924CC8" w:rsidP="00924CC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4CC8" w:rsidRPr="00B55E3E" w14:paraId="69DE982A" w14:textId="77777777" w:rsidTr="00924CC8">
        <w:tc>
          <w:tcPr>
            <w:tcW w:w="14173" w:type="dxa"/>
            <w:tcBorders>
              <w:top w:val="single" w:sz="4" w:space="0" w:color="auto"/>
              <w:left w:val="single" w:sz="4" w:space="0" w:color="auto"/>
              <w:bottom w:val="single" w:sz="4" w:space="0" w:color="auto"/>
              <w:right w:val="single" w:sz="4" w:space="0" w:color="auto"/>
            </w:tcBorders>
            <w:hideMark/>
          </w:tcPr>
          <w:p w14:paraId="5E2C7057" w14:textId="77777777" w:rsidR="00924CC8" w:rsidRPr="00B55E3E" w:rsidRDefault="00924CC8" w:rsidP="00924CC8">
            <w:pPr>
              <w:pStyle w:val="TAH"/>
              <w:rPr>
                <w:rFonts w:eastAsia="Calibri"/>
                <w:szCs w:val="22"/>
                <w:lang w:eastAsia="sv-SE"/>
              </w:rPr>
            </w:pPr>
            <w:proofErr w:type="spellStart"/>
            <w:r w:rsidRPr="00B55E3E">
              <w:rPr>
                <w:rFonts w:eastAsia="Calibri"/>
                <w:i/>
                <w:szCs w:val="22"/>
                <w:lang w:eastAsia="sv-SE"/>
              </w:rPr>
              <w:lastRenderedPageBreak/>
              <w:t>CellGroupConfig</w:t>
            </w:r>
            <w:proofErr w:type="spellEnd"/>
            <w:r w:rsidRPr="00B55E3E">
              <w:rPr>
                <w:rFonts w:eastAsia="Calibri"/>
                <w:i/>
                <w:szCs w:val="22"/>
                <w:lang w:eastAsia="sv-SE"/>
              </w:rPr>
              <w:t xml:space="preserve"> </w:t>
            </w:r>
            <w:r w:rsidRPr="00B55E3E">
              <w:rPr>
                <w:rFonts w:eastAsia="Calibri"/>
                <w:szCs w:val="22"/>
                <w:lang w:eastAsia="sv-SE"/>
              </w:rPr>
              <w:t>field descriptions</w:t>
            </w:r>
          </w:p>
        </w:tc>
      </w:tr>
      <w:tr w:rsidR="00924CC8" w:rsidRPr="00B55E3E" w14:paraId="7974E999" w14:textId="77777777" w:rsidTr="00924CC8">
        <w:tc>
          <w:tcPr>
            <w:tcW w:w="14173" w:type="dxa"/>
            <w:tcBorders>
              <w:top w:val="single" w:sz="4" w:space="0" w:color="auto"/>
              <w:left w:val="single" w:sz="4" w:space="0" w:color="auto"/>
              <w:bottom w:val="single" w:sz="4" w:space="0" w:color="auto"/>
              <w:right w:val="single" w:sz="4" w:space="0" w:color="auto"/>
            </w:tcBorders>
            <w:hideMark/>
          </w:tcPr>
          <w:p w14:paraId="1B8065F1" w14:textId="77777777" w:rsidR="00924CC8" w:rsidRPr="00B55E3E" w:rsidRDefault="00924CC8" w:rsidP="00924CC8">
            <w:pPr>
              <w:pStyle w:val="TAL"/>
              <w:rPr>
                <w:rFonts w:eastAsiaTheme="minorEastAsia"/>
                <w:bCs/>
                <w:i/>
                <w:iCs/>
                <w:lang w:eastAsia="sv-SE"/>
              </w:rPr>
            </w:pPr>
            <w:r w:rsidRPr="00B55E3E">
              <w:rPr>
                <w:b/>
                <w:bCs/>
                <w:i/>
                <w:iCs/>
                <w:lang w:eastAsia="sv-SE"/>
              </w:rPr>
              <w:t>bap-Address</w:t>
            </w:r>
          </w:p>
          <w:p w14:paraId="27D38A7F" w14:textId="77777777" w:rsidR="00924CC8" w:rsidRPr="00B55E3E" w:rsidRDefault="00924CC8" w:rsidP="00924CC8">
            <w:pPr>
              <w:pStyle w:val="TAL"/>
              <w:rPr>
                <w:rFonts w:eastAsiaTheme="minorEastAsia"/>
                <w:lang w:eastAsia="sv-SE"/>
              </w:rPr>
            </w:pPr>
            <w:r w:rsidRPr="00B55E3E">
              <w:rPr>
                <w:bCs/>
                <w:lang w:eastAsia="sv-SE"/>
              </w:rPr>
              <w:t xml:space="preserve">BAP address of </w:t>
            </w:r>
            <w:r w:rsidRPr="00B55E3E">
              <w:rPr>
                <w:bCs/>
              </w:rPr>
              <w:t xml:space="preserve">the parent </w:t>
            </w:r>
            <w:r w:rsidRPr="00B55E3E">
              <w:rPr>
                <w:bCs/>
                <w:lang w:eastAsia="sv-SE"/>
              </w:rPr>
              <w:t>node in cell group.</w:t>
            </w:r>
          </w:p>
        </w:tc>
      </w:tr>
      <w:tr w:rsidR="00924CC8" w:rsidRPr="00B55E3E" w14:paraId="16B717DA" w14:textId="77777777" w:rsidTr="00924CC8">
        <w:tc>
          <w:tcPr>
            <w:tcW w:w="14173" w:type="dxa"/>
            <w:tcBorders>
              <w:top w:val="single" w:sz="4" w:space="0" w:color="auto"/>
              <w:left w:val="single" w:sz="4" w:space="0" w:color="auto"/>
              <w:bottom w:val="single" w:sz="4" w:space="0" w:color="auto"/>
              <w:right w:val="single" w:sz="4" w:space="0" w:color="auto"/>
            </w:tcBorders>
            <w:hideMark/>
          </w:tcPr>
          <w:p w14:paraId="15328D05" w14:textId="77777777" w:rsidR="00924CC8" w:rsidRPr="00B55E3E" w:rsidRDefault="00924CC8" w:rsidP="00924CC8">
            <w:pPr>
              <w:pStyle w:val="TAL"/>
              <w:rPr>
                <w:rFonts w:eastAsiaTheme="minorEastAsia"/>
                <w:bCs/>
                <w:i/>
                <w:iCs/>
                <w:lang w:eastAsia="sv-SE"/>
              </w:rPr>
            </w:pPr>
            <w:proofErr w:type="spellStart"/>
            <w:r w:rsidRPr="00B55E3E">
              <w:rPr>
                <w:b/>
                <w:bCs/>
                <w:i/>
                <w:iCs/>
                <w:lang w:eastAsia="sv-SE"/>
              </w:rPr>
              <w:t>bh</w:t>
            </w:r>
            <w:proofErr w:type="spellEnd"/>
            <w:r w:rsidRPr="00B55E3E">
              <w:rPr>
                <w:b/>
                <w:bCs/>
                <w:i/>
                <w:iCs/>
                <w:lang w:eastAsia="sv-SE"/>
              </w:rPr>
              <w:t>-RLC-</w:t>
            </w:r>
            <w:proofErr w:type="spellStart"/>
            <w:r w:rsidRPr="00B55E3E">
              <w:rPr>
                <w:b/>
                <w:bCs/>
                <w:i/>
                <w:iCs/>
                <w:lang w:eastAsia="sv-SE"/>
              </w:rPr>
              <w:t>ChannelToAddModList</w:t>
            </w:r>
            <w:proofErr w:type="spellEnd"/>
          </w:p>
          <w:p w14:paraId="4F58A4CC" w14:textId="77777777" w:rsidR="00924CC8" w:rsidRPr="00B55E3E" w:rsidRDefault="00924CC8" w:rsidP="00924CC8">
            <w:pPr>
              <w:pStyle w:val="TAL"/>
              <w:rPr>
                <w:rFonts w:eastAsiaTheme="minorEastAsia"/>
                <w:szCs w:val="22"/>
                <w:lang w:eastAsia="sv-SE"/>
              </w:rPr>
            </w:pPr>
            <w:r w:rsidRPr="00B55E3E">
              <w:rPr>
                <w:rFonts w:eastAsiaTheme="minorEastAsia"/>
                <w:szCs w:val="22"/>
                <w:lang w:eastAsia="sv-SE"/>
              </w:rPr>
              <w:t xml:space="preserve">Configuration of the </w:t>
            </w:r>
            <w:r w:rsidRPr="00B55E3E">
              <w:rPr>
                <w:rFonts w:eastAsia="Yu Mincho"/>
                <w:szCs w:val="22"/>
              </w:rPr>
              <w:t xml:space="preserve">backhaul RLC entities and the corresponding </w:t>
            </w:r>
            <w:r w:rsidRPr="00B55E3E">
              <w:rPr>
                <w:rFonts w:eastAsiaTheme="minorEastAsia"/>
                <w:szCs w:val="22"/>
                <w:lang w:eastAsia="sv-SE"/>
              </w:rPr>
              <w:t>MAC Logical Channels to be added and modified.</w:t>
            </w:r>
          </w:p>
        </w:tc>
      </w:tr>
      <w:tr w:rsidR="00924CC8" w:rsidRPr="00B55E3E" w14:paraId="35170408" w14:textId="77777777" w:rsidTr="00924CC8">
        <w:tc>
          <w:tcPr>
            <w:tcW w:w="14173" w:type="dxa"/>
            <w:tcBorders>
              <w:top w:val="single" w:sz="4" w:space="0" w:color="auto"/>
              <w:left w:val="single" w:sz="4" w:space="0" w:color="auto"/>
              <w:bottom w:val="single" w:sz="4" w:space="0" w:color="auto"/>
              <w:right w:val="single" w:sz="4" w:space="0" w:color="auto"/>
            </w:tcBorders>
            <w:hideMark/>
          </w:tcPr>
          <w:p w14:paraId="091AD5B3" w14:textId="77777777" w:rsidR="00924CC8" w:rsidRPr="00B55E3E" w:rsidRDefault="00924CC8" w:rsidP="00924CC8">
            <w:pPr>
              <w:pStyle w:val="TAL"/>
              <w:rPr>
                <w:rFonts w:eastAsiaTheme="minorEastAsia"/>
                <w:bCs/>
                <w:i/>
                <w:iCs/>
                <w:lang w:eastAsia="sv-SE"/>
              </w:rPr>
            </w:pPr>
            <w:proofErr w:type="spellStart"/>
            <w:r w:rsidRPr="00B55E3E">
              <w:rPr>
                <w:b/>
                <w:bCs/>
                <w:i/>
                <w:iCs/>
                <w:lang w:eastAsia="sv-SE"/>
              </w:rPr>
              <w:t>bh</w:t>
            </w:r>
            <w:proofErr w:type="spellEnd"/>
            <w:r w:rsidRPr="00B55E3E">
              <w:rPr>
                <w:b/>
                <w:bCs/>
                <w:i/>
                <w:iCs/>
                <w:lang w:eastAsia="sv-SE"/>
              </w:rPr>
              <w:t>-RLC-</w:t>
            </w:r>
            <w:proofErr w:type="spellStart"/>
            <w:r w:rsidRPr="00B55E3E">
              <w:rPr>
                <w:b/>
                <w:bCs/>
                <w:i/>
                <w:iCs/>
                <w:lang w:eastAsia="sv-SE"/>
              </w:rPr>
              <w:t>ChannelToReleaseList</w:t>
            </w:r>
            <w:proofErr w:type="spellEnd"/>
          </w:p>
          <w:p w14:paraId="6584DCC9" w14:textId="77777777" w:rsidR="00924CC8" w:rsidRPr="00B55E3E" w:rsidRDefault="00924CC8" w:rsidP="00924CC8">
            <w:pPr>
              <w:pStyle w:val="TAL"/>
              <w:rPr>
                <w:lang w:eastAsia="sv-SE"/>
              </w:rPr>
            </w:pPr>
            <w:r w:rsidRPr="00B55E3E">
              <w:rPr>
                <w:rFonts w:eastAsiaTheme="minorEastAsia"/>
                <w:szCs w:val="22"/>
                <w:lang w:eastAsia="sv-SE"/>
              </w:rPr>
              <w:t xml:space="preserve">List of </w:t>
            </w:r>
            <w:r w:rsidRPr="00B55E3E">
              <w:rPr>
                <w:rFonts w:eastAsia="Yu Mincho"/>
                <w:szCs w:val="22"/>
              </w:rPr>
              <w:t xml:space="preserve">the backhaul RLC entities and the corresponding </w:t>
            </w:r>
            <w:r w:rsidRPr="00B55E3E">
              <w:rPr>
                <w:rFonts w:eastAsiaTheme="minorEastAsia"/>
                <w:szCs w:val="22"/>
                <w:lang w:eastAsia="sv-SE"/>
              </w:rPr>
              <w:t>MAC Logical Channels to be released.</w:t>
            </w:r>
          </w:p>
        </w:tc>
      </w:tr>
      <w:tr w:rsidR="00924CC8" w:rsidRPr="00B55E3E" w14:paraId="0FC1E840" w14:textId="77777777" w:rsidTr="00924CC8">
        <w:tc>
          <w:tcPr>
            <w:tcW w:w="14173" w:type="dxa"/>
            <w:tcBorders>
              <w:top w:val="single" w:sz="4" w:space="0" w:color="auto"/>
              <w:left w:val="single" w:sz="4" w:space="0" w:color="auto"/>
              <w:bottom w:val="single" w:sz="4" w:space="0" w:color="auto"/>
              <w:right w:val="single" w:sz="4" w:space="0" w:color="auto"/>
            </w:tcBorders>
          </w:tcPr>
          <w:p w14:paraId="4F0267CB" w14:textId="77777777" w:rsidR="00924CC8" w:rsidRPr="00B55E3E" w:rsidRDefault="00924CC8" w:rsidP="00924CC8">
            <w:pPr>
              <w:pStyle w:val="TAL"/>
              <w:rPr>
                <w:b/>
                <w:bCs/>
                <w:i/>
                <w:iCs/>
                <w:lang w:eastAsia="sv-SE"/>
              </w:rPr>
            </w:pPr>
            <w:r w:rsidRPr="00B55E3E">
              <w:rPr>
                <w:b/>
                <w:bCs/>
                <w:i/>
                <w:iCs/>
                <w:lang w:eastAsia="sv-SE"/>
              </w:rPr>
              <w:t>f1c-TransferPath</w:t>
            </w:r>
          </w:p>
          <w:p w14:paraId="2A54BC20" w14:textId="77777777" w:rsidR="00924CC8" w:rsidRPr="00B55E3E" w:rsidRDefault="00924CC8" w:rsidP="00924CC8">
            <w:pPr>
              <w:pStyle w:val="TAL"/>
              <w:rPr>
                <w:lang w:eastAsia="sv-SE"/>
              </w:rPr>
            </w:pPr>
            <w:r w:rsidRPr="00B55E3E">
              <w:rPr>
                <w:lang w:eastAsia="sv-SE"/>
              </w:rPr>
              <w:t xml:space="preserve">The F1-C transfer path that an EN-DC IAB-MT should use for transferring F1-C packets to the IAB-donor-CU. If IAB-MT is configured with </w:t>
            </w:r>
            <w:proofErr w:type="spellStart"/>
            <w:r w:rsidRPr="00B55E3E">
              <w:rPr>
                <w:i/>
                <w:iCs/>
                <w:lang w:eastAsia="sv-SE"/>
              </w:rPr>
              <w:t>lte</w:t>
            </w:r>
            <w:proofErr w:type="spellEnd"/>
            <w:r w:rsidRPr="00B55E3E">
              <w:rPr>
                <w:lang w:eastAsia="sv-SE"/>
              </w:rPr>
              <w:t xml:space="preserve">, IAB-MT can only use LTE leg for F1-C transfer. If IAB-MT is configured with </w:t>
            </w:r>
            <w:r w:rsidRPr="00B55E3E">
              <w:rPr>
                <w:i/>
                <w:iCs/>
                <w:lang w:eastAsia="sv-SE"/>
              </w:rPr>
              <w:t>nr</w:t>
            </w:r>
            <w:r w:rsidRPr="00B55E3E">
              <w:rPr>
                <w:lang w:eastAsia="sv-SE"/>
              </w:rPr>
              <w:t xml:space="preserve">, IAB-MT can only use NR leg for F1-C transfer. If IAB-MT is configured with </w:t>
            </w:r>
            <w:r w:rsidRPr="00B55E3E">
              <w:rPr>
                <w:i/>
                <w:iCs/>
                <w:lang w:eastAsia="sv-SE"/>
              </w:rPr>
              <w:t>both</w:t>
            </w:r>
            <w:r w:rsidRPr="00B55E3E">
              <w:rPr>
                <w:lang w:eastAsia="sv-SE"/>
              </w:rPr>
              <w:t>, it is up to IAB-MT to select an LTE leg or a NR leg for F1-C transfer.</w:t>
            </w:r>
            <w:r w:rsidRPr="00B55E3E">
              <w:t xml:space="preserve"> If the field is not configured</w:t>
            </w:r>
            <w:r w:rsidRPr="00B55E3E">
              <w:rPr>
                <w:lang w:eastAsia="sv-SE"/>
              </w:rPr>
              <w:t>, the IAB node uses the NR leg as the default one.</w:t>
            </w:r>
          </w:p>
        </w:tc>
      </w:tr>
      <w:tr w:rsidR="00924CC8" w:rsidRPr="00B55E3E" w14:paraId="2D0661FC" w14:textId="77777777" w:rsidTr="00924CC8">
        <w:tc>
          <w:tcPr>
            <w:tcW w:w="14173" w:type="dxa"/>
            <w:tcBorders>
              <w:top w:val="single" w:sz="4" w:space="0" w:color="auto"/>
              <w:left w:val="single" w:sz="4" w:space="0" w:color="auto"/>
              <w:bottom w:val="single" w:sz="4" w:space="0" w:color="auto"/>
              <w:right w:val="single" w:sz="4" w:space="0" w:color="auto"/>
            </w:tcBorders>
          </w:tcPr>
          <w:p w14:paraId="1CF7A3D0" w14:textId="77777777" w:rsidR="00924CC8" w:rsidRPr="00B55E3E" w:rsidRDefault="00924CC8" w:rsidP="00924CC8">
            <w:pPr>
              <w:pStyle w:val="TAL"/>
              <w:rPr>
                <w:b/>
                <w:bCs/>
                <w:i/>
                <w:iCs/>
                <w:lang w:eastAsia="sv-SE"/>
              </w:rPr>
            </w:pPr>
            <w:r w:rsidRPr="00B55E3E">
              <w:rPr>
                <w:b/>
                <w:bCs/>
                <w:i/>
                <w:iCs/>
                <w:lang w:eastAsia="sv-SE"/>
              </w:rPr>
              <w:t>f1c-TransferPathNRDC</w:t>
            </w:r>
          </w:p>
          <w:p w14:paraId="63541DC1" w14:textId="77777777" w:rsidR="00924CC8" w:rsidRPr="00B55E3E" w:rsidRDefault="00924CC8" w:rsidP="00924CC8">
            <w:pPr>
              <w:pStyle w:val="TAL"/>
              <w:rPr>
                <w:lang w:eastAsia="sv-SE"/>
              </w:rPr>
            </w:pPr>
            <w:r w:rsidRPr="00B55E3E">
              <w:rPr>
                <w:lang w:eastAsia="sv-SE"/>
              </w:rPr>
              <w:t xml:space="preserve">The F1-C transfer path that an NR-DC IAB-MT should use for transferring F1-C packets to the IAB-donor-CU. If IAB-MT is configured with </w:t>
            </w:r>
            <w:r w:rsidRPr="00B55E3E">
              <w:rPr>
                <w:i/>
                <w:iCs/>
                <w:lang w:eastAsia="sv-SE"/>
              </w:rPr>
              <w:t>mcg</w:t>
            </w:r>
            <w:r w:rsidRPr="00B55E3E">
              <w:rPr>
                <w:lang w:eastAsia="sv-SE"/>
              </w:rPr>
              <w:t xml:space="preserve">, IAB-MT can only use the MCG for F1-C transfer. If IAB-MT is configured with </w:t>
            </w:r>
            <w:proofErr w:type="spellStart"/>
            <w:r w:rsidRPr="00B55E3E">
              <w:rPr>
                <w:i/>
                <w:iCs/>
                <w:lang w:eastAsia="sv-SE"/>
              </w:rPr>
              <w:t>scg</w:t>
            </w:r>
            <w:proofErr w:type="spellEnd"/>
            <w:r w:rsidRPr="00B55E3E">
              <w:rPr>
                <w:lang w:eastAsia="sv-SE"/>
              </w:rPr>
              <w:t xml:space="preserve">, IAB-MT can only use the SCG for F1-C transfer. If IAB-MT is configured with </w:t>
            </w:r>
            <w:r w:rsidRPr="00B55E3E">
              <w:rPr>
                <w:i/>
                <w:iCs/>
                <w:lang w:eastAsia="sv-SE"/>
              </w:rPr>
              <w:t>both</w:t>
            </w:r>
            <w:r w:rsidRPr="00B55E3E">
              <w:rPr>
                <w:lang w:eastAsia="sv-SE"/>
              </w:rPr>
              <w:t>, it is up to IAB-MT to select the MCG or the SCG for F1-C transfer.</w:t>
            </w:r>
          </w:p>
        </w:tc>
      </w:tr>
      <w:tr w:rsidR="00924CC8" w:rsidRPr="00B55E3E" w14:paraId="6DCEF9DE" w14:textId="77777777" w:rsidTr="00924CC8">
        <w:tc>
          <w:tcPr>
            <w:tcW w:w="14173" w:type="dxa"/>
            <w:tcBorders>
              <w:top w:val="single" w:sz="4" w:space="0" w:color="auto"/>
              <w:left w:val="single" w:sz="4" w:space="0" w:color="auto"/>
              <w:bottom w:val="single" w:sz="4" w:space="0" w:color="auto"/>
              <w:right w:val="single" w:sz="4" w:space="0" w:color="auto"/>
            </w:tcBorders>
            <w:hideMark/>
          </w:tcPr>
          <w:p w14:paraId="68E9D776" w14:textId="77777777" w:rsidR="00924CC8" w:rsidRPr="00B55E3E" w:rsidRDefault="00924CC8" w:rsidP="00924CC8">
            <w:pPr>
              <w:pStyle w:val="TAL"/>
              <w:rPr>
                <w:rFonts w:eastAsia="Calibri"/>
                <w:szCs w:val="22"/>
                <w:lang w:eastAsia="sv-SE"/>
              </w:rPr>
            </w:pPr>
            <w:r w:rsidRPr="00B55E3E">
              <w:rPr>
                <w:rFonts w:eastAsia="Calibri"/>
                <w:b/>
                <w:i/>
                <w:szCs w:val="22"/>
                <w:lang w:eastAsia="sv-SE"/>
              </w:rPr>
              <w:t>mac-</w:t>
            </w:r>
            <w:proofErr w:type="spellStart"/>
            <w:r w:rsidRPr="00B55E3E">
              <w:rPr>
                <w:rFonts w:eastAsia="Calibri"/>
                <w:b/>
                <w:i/>
                <w:szCs w:val="22"/>
                <w:lang w:eastAsia="sv-SE"/>
              </w:rPr>
              <w:t>CellGroupConfig</w:t>
            </w:r>
            <w:proofErr w:type="spellEnd"/>
          </w:p>
          <w:p w14:paraId="6DFBBEAE" w14:textId="77777777" w:rsidR="00924CC8" w:rsidRPr="00B55E3E" w:rsidRDefault="00924CC8" w:rsidP="00924CC8">
            <w:pPr>
              <w:pStyle w:val="TAL"/>
              <w:rPr>
                <w:rFonts w:eastAsia="Calibri"/>
                <w:szCs w:val="22"/>
                <w:lang w:eastAsia="sv-SE"/>
              </w:rPr>
            </w:pPr>
            <w:r w:rsidRPr="00B55E3E">
              <w:rPr>
                <w:rFonts w:eastAsia="Calibri"/>
                <w:szCs w:val="22"/>
                <w:lang w:eastAsia="sv-SE"/>
              </w:rPr>
              <w:t>MAC parameters applicable for the entire cell group.</w:t>
            </w:r>
          </w:p>
        </w:tc>
      </w:tr>
      <w:tr w:rsidR="00924CC8" w:rsidRPr="00B55E3E" w14:paraId="218158F6" w14:textId="77777777" w:rsidTr="00924CC8">
        <w:tc>
          <w:tcPr>
            <w:tcW w:w="14173" w:type="dxa"/>
            <w:tcBorders>
              <w:top w:val="single" w:sz="4" w:space="0" w:color="auto"/>
              <w:left w:val="single" w:sz="4" w:space="0" w:color="auto"/>
              <w:bottom w:val="single" w:sz="4" w:space="0" w:color="auto"/>
              <w:right w:val="single" w:sz="4" w:space="0" w:color="auto"/>
            </w:tcBorders>
            <w:hideMark/>
          </w:tcPr>
          <w:p w14:paraId="38549FC7" w14:textId="77777777" w:rsidR="00924CC8" w:rsidRPr="00B55E3E" w:rsidRDefault="00924CC8" w:rsidP="00924CC8">
            <w:pPr>
              <w:pStyle w:val="TAL"/>
              <w:rPr>
                <w:rFonts w:eastAsia="Calibri"/>
                <w:szCs w:val="22"/>
                <w:lang w:eastAsia="sv-SE"/>
              </w:rPr>
            </w:pPr>
            <w:proofErr w:type="spellStart"/>
            <w:r w:rsidRPr="00B55E3E">
              <w:rPr>
                <w:rFonts w:eastAsia="Calibri"/>
                <w:b/>
                <w:i/>
                <w:szCs w:val="22"/>
                <w:lang w:eastAsia="sv-SE"/>
              </w:rPr>
              <w:t>rlc-BearerToAddModList</w:t>
            </w:r>
            <w:proofErr w:type="spellEnd"/>
          </w:p>
          <w:p w14:paraId="21825EF3" w14:textId="77777777" w:rsidR="00924CC8" w:rsidRPr="00B55E3E" w:rsidRDefault="00924CC8" w:rsidP="00924CC8">
            <w:pPr>
              <w:pStyle w:val="TAL"/>
              <w:rPr>
                <w:rFonts w:eastAsia="Calibri"/>
                <w:szCs w:val="22"/>
                <w:lang w:eastAsia="sv-SE"/>
              </w:rPr>
            </w:pPr>
            <w:r w:rsidRPr="00B55E3E">
              <w:rPr>
                <w:rFonts w:eastAsia="Calibri"/>
                <w:szCs w:val="22"/>
                <w:lang w:eastAsia="sv-SE"/>
              </w:rPr>
              <w:t>Configuration of the MAC Logical Channel, the corresponding RLC entities and association with radio bearers.</w:t>
            </w:r>
          </w:p>
        </w:tc>
      </w:tr>
      <w:tr w:rsidR="00924CC8" w:rsidRPr="00B55E3E" w14:paraId="0411FFC2" w14:textId="77777777" w:rsidTr="00924CC8">
        <w:tc>
          <w:tcPr>
            <w:tcW w:w="14173" w:type="dxa"/>
            <w:tcBorders>
              <w:top w:val="single" w:sz="4" w:space="0" w:color="auto"/>
              <w:left w:val="single" w:sz="4" w:space="0" w:color="auto"/>
              <w:bottom w:val="single" w:sz="4" w:space="0" w:color="auto"/>
              <w:right w:val="single" w:sz="4" w:space="0" w:color="auto"/>
            </w:tcBorders>
            <w:hideMark/>
          </w:tcPr>
          <w:p w14:paraId="7A3E902F" w14:textId="77777777" w:rsidR="00924CC8" w:rsidRPr="00B55E3E" w:rsidRDefault="00924CC8" w:rsidP="00924CC8">
            <w:pPr>
              <w:pStyle w:val="TAL"/>
              <w:rPr>
                <w:rFonts w:eastAsia="Calibri"/>
                <w:szCs w:val="22"/>
                <w:lang w:eastAsia="sv-SE"/>
              </w:rPr>
            </w:pPr>
            <w:proofErr w:type="spellStart"/>
            <w:r w:rsidRPr="00B55E3E">
              <w:rPr>
                <w:rFonts w:eastAsia="Calibri"/>
                <w:b/>
                <w:i/>
                <w:szCs w:val="22"/>
                <w:lang w:eastAsia="sv-SE"/>
              </w:rPr>
              <w:t>reportUplinkTxDirectCurrent</w:t>
            </w:r>
            <w:proofErr w:type="spellEnd"/>
          </w:p>
          <w:p w14:paraId="4D2E4B77" w14:textId="77777777" w:rsidR="00924CC8" w:rsidRPr="00B55E3E" w:rsidRDefault="00924CC8" w:rsidP="00924CC8">
            <w:pPr>
              <w:pStyle w:val="TAL"/>
              <w:rPr>
                <w:rFonts w:eastAsia="Calibri"/>
                <w:szCs w:val="22"/>
                <w:lang w:eastAsia="sv-SE"/>
              </w:rPr>
            </w:pPr>
            <w:r w:rsidRPr="00B55E3E">
              <w:rPr>
                <w:rFonts w:eastAsia="Calibri"/>
                <w:szCs w:val="22"/>
                <w:lang w:eastAsia="sv-SE"/>
              </w:rPr>
              <w:t xml:space="preserve">Enables reporting of uplink and supplementary uplink Direct Current location information upon BWP configuration and reconfiguration. This field is only present when the BWP configuration is </w:t>
            </w:r>
            <w:proofErr w:type="gramStart"/>
            <w:r w:rsidRPr="00B55E3E">
              <w:rPr>
                <w:rFonts w:eastAsia="Calibri"/>
                <w:szCs w:val="22"/>
                <w:lang w:eastAsia="sv-SE"/>
              </w:rPr>
              <w:t>modified</w:t>
            </w:r>
            <w:proofErr w:type="gramEnd"/>
            <w:r w:rsidRPr="00B55E3E">
              <w:rPr>
                <w:rFonts w:eastAsia="Calibri"/>
                <w:szCs w:val="22"/>
                <w:lang w:eastAsia="sv-SE"/>
              </w:rPr>
              <w:t xml:space="preserve"> or any serving cell is added or removed. This field is absent in the IE </w:t>
            </w:r>
            <w:proofErr w:type="spellStart"/>
            <w:r w:rsidRPr="00B55E3E">
              <w:rPr>
                <w:rFonts w:eastAsia="Calibri"/>
                <w:i/>
                <w:szCs w:val="22"/>
                <w:lang w:eastAsia="sv-SE"/>
              </w:rPr>
              <w:t>CellGroupConfig</w:t>
            </w:r>
            <w:proofErr w:type="spellEnd"/>
            <w:r w:rsidRPr="00B55E3E">
              <w:rPr>
                <w:rFonts w:eastAsia="Calibri"/>
                <w:szCs w:val="22"/>
                <w:lang w:eastAsia="sv-SE"/>
              </w:rPr>
              <w:t xml:space="preserve"> when provided as part of </w:t>
            </w:r>
            <w:proofErr w:type="spellStart"/>
            <w:r w:rsidRPr="00B55E3E">
              <w:rPr>
                <w:rFonts w:eastAsia="Calibri"/>
                <w:i/>
                <w:szCs w:val="22"/>
                <w:lang w:eastAsia="sv-SE"/>
              </w:rPr>
              <w:t>RRCSetup</w:t>
            </w:r>
            <w:proofErr w:type="spellEnd"/>
            <w:r w:rsidRPr="00B55E3E">
              <w:rPr>
                <w:rFonts w:eastAsia="Calibri"/>
                <w:szCs w:val="22"/>
                <w:lang w:eastAsia="sv-SE"/>
              </w:rPr>
              <w:t xml:space="preserve"> message. If UE is configured with SUL carrier, UE reports both UL and SUL Direct Current locations.</w:t>
            </w:r>
          </w:p>
        </w:tc>
      </w:tr>
      <w:tr w:rsidR="00924CC8" w:rsidRPr="00B55E3E" w14:paraId="07B4E1CF" w14:textId="77777777" w:rsidTr="00924CC8">
        <w:tc>
          <w:tcPr>
            <w:tcW w:w="14173" w:type="dxa"/>
            <w:tcBorders>
              <w:top w:val="single" w:sz="4" w:space="0" w:color="auto"/>
              <w:left w:val="single" w:sz="4" w:space="0" w:color="auto"/>
              <w:bottom w:val="single" w:sz="4" w:space="0" w:color="auto"/>
              <w:right w:val="single" w:sz="4" w:space="0" w:color="auto"/>
            </w:tcBorders>
          </w:tcPr>
          <w:p w14:paraId="418D5BB1" w14:textId="77777777" w:rsidR="00924CC8" w:rsidRPr="00B55E3E" w:rsidRDefault="00924CC8" w:rsidP="00924CC8">
            <w:pPr>
              <w:pStyle w:val="TAL"/>
              <w:rPr>
                <w:rFonts w:eastAsia="Calibri"/>
                <w:b/>
                <w:i/>
                <w:szCs w:val="22"/>
                <w:lang w:eastAsia="sv-SE"/>
              </w:rPr>
            </w:pPr>
            <w:proofErr w:type="spellStart"/>
            <w:r w:rsidRPr="00B55E3E">
              <w:rPr>
                <w:rFonts w:eastAsia="Calibri"/>
                <w:b/>
                <w:i/>
                <w:szCs w:val="22"/>
                <w:lang w:eastAsia="sv-SE"/>
              </w:rPr>
              <w:t>reportUplinkTxDirectCurrentMoreCarrier</w:t>
            </w:r>
            <w:proofErr w:type="spellEnd"/>
          </w:p>
          <w:p w14:paraId="67036133" w14:textId="77777777" w:rsidR="00924CC8" w:rsidRPr="00B55E3E" w:rsidRDefault="00924CC8" w:rsidP="00924CC8">
            <w:pPr>
              <w:pStyle w:val="TAL"/>
              <w:rPr>
                <w:rFonts w:eastAsia="Calibri"/>
                <w:bCs/>
                <w:iCs/>
                <w:szCs w:val="22"/>
                <w:lang w:eastAsia="sv-SE"/>
              </w:rPr>
            </w:pPr>
            <w:r w:rsidRPr="00B55E3E">
              <w:rPr>
                <w:rFonts w:eastAsia="Calibri"/>
                <w:bCs/>
                <w:iCs/>
                <w:szCs w:val="22"/>
                <w:lang w:eastAsia="sv-SE"/>
              </w:rPr>
              <w:t xml:space="preserve">Enables reporting of uplink Direct Current location information when the UE is configured with intra-band CA. This field is absent in the IE </w:t>
            </w:r>
            <w:proofErr w:type="spellStart"/>
            <w:r w:rsidRPr="00B55E3E">
              <w:rPr>
                <w:rFonts w:eastAsia="Calibri"/>
                <w:bCs/>
                <w:i/>
                <w:szCs w:val="22"/>
                <w:lang w:eastAsia="sv-SE"/>
              </w:rPr>
              <w:t>CellGroupConfig</w:t>
            </w:r>
            <w:proofErr w:type="spellEnd"/>
            <w:r w:rsidRPr="00B55E3E">
              <w:rPr>
                <w:rFonts w:eastAsia="Calibri"/>
                <w:bCs/>
                <w:iCs/>
                <w:szCs w:val="22"/>
                <w:lang w:eastAsia="sv-SE"/>
              </w:rPr>
              <w:t xml:space="preserve"> when provided as part of </w:t>
            </w:r>
            <w:proofErr w:type="spellStart"/>
            <w:r w:rsidRPr="00B55E3E">
              <w:rPr>
                <w:rFonts w:eastAsia="Calibri"/>
                <w:bCs/>
                <w:i/>
                <w:szCs w:val="22"/>
                <w:lang w:eastAsia="sv-SE"/>
              </w:rPr>
              <w:t>RRCSetup</w:t>
            </w:r>
            <w:proofErr w:type="spellEnd"/>
            <w:r w:rsidRPr="00B55E3E">
              <w:rPr>
                <w:rFonts w:eastAsia="Calibri"/>
                <w:bCs/>
                <w:iCs/>
                <w:szCs w:val="22"/>
                <w:lang w:eastAsia="sv-SE"/>
              </w:rPr>
              <w:t xml:space="preserve"> message. The UE only report the uplink Direct Current location information that are related to the indicated </w:t>
            </w:r>
            <w:r w:rsidRPr="00B55E3E">
              <w:rPr>
                <w:rFonts w:eastAsia="Calibri"/>
                <w:bCs/>
                <w:i/>
                <w:szCs w:val="22"/>
                <w:lang w:eastAsia="sv-SE"/>
              </w:rPr>
              <w:t>cc-</w:t>
            </w:r>
            <w:proofErr w:type="spellStart"/>
            <w:r w:rsidRPr="00B55E3E">
              <w:rPr>
                <w:rFonts w:eastAsia="Calibri"/>
                <w:bCs/>
                <w:i/>
                <w:szCs w:val="22"/>
                <w:lang w:eastAsia="sv-SE"/>
              </w:rPr>
              <w:t>CombinationList</w:t>
            </w:r>
            <w:proofErr w:type="spellEnd"/>
            <w:r w:rsidRPr="00B55E3E">
              <w:rPr>
                <w:rFonts w:eastAsia="Calibri"/>
                <w:bCs/>
                <w:iCs/>
                <w:szCs w:val="22"/>
                <w:lang w:eastAsia="sv-SE"/>
              </w:rPr>
              <w:t xml:space="preserve">. The network does not include carriers which locate in DL only spectrum described in TS 38.101-2 [39] clause 5.3A.4 and defined by </w:t>
            </w:r>
            <w:proofErr w:type="spellStart"/>
            <w:r w:rsidRPr="00B55E3E">
              <w:rPr>
                <w:rFonts w:eastAsia="Calibri"/>
                <w:bCs/>
                <w:iCs/>
                <w:szCs w:val="22"/>
                <w:lang w:eastAsia="sv-SE"/>
              </w:rPr>
              <w:t>Fsd</w:t>
            </w:r>
            <w:proofErr w:type="spellEnd"/>
            <w:r w:rsidRPr="00B55E3E">
              <w:rPr>
                <w:rFonts w:eastAsia="Calibri"/>
                <w:bCs/>
                <w:iCs/>
                <w:szCs w:val="22"/>
                <w:lang w:eastAsia="sv-SE"/>
              </w:rPr>
              <w:t xml:space="preserve"> according to Table 5.3A.4-3 in FR2 in the </w:t>
            </w:r>
            <w:proofErr w:type="spellStart"/>
            <w:r w:rsidRPr="00B55E3E">
              <w:rPr>
                <w:rFonts w:eastAsia="Calibri"/>
                <w:bCs/>
                <w:i/>
                <w:szCs w:val="22"/>
                <w:lang w:eastAsia="sv-SE"/>
              </w:rPr>
              <w:t>IntraBandCC-CombinationReqList</w:t>
            </w:r>
            <w:proofErr w:type="spellEnd"/>
            <w:r w:rsidRPr="00B55E3E">
              <w:rPr>
                <w:rFonts w:eastAsia="Calibri"/>
                <w:bCs/>
                <w:iCs/>
                <w:szCs w:val="22"/>
                <w:lang w:eastAsia="sv-SE"/>
              </w:rPr>
              <w:t xml:space="preserve">. </w:t>
            </w:r>
            <w:proofErr w:type="gramStart"/>
            <w:r w:rsidRPr="00B55E3E">
              <w:rPr>
                <w:rFonts w:eastAsia="Calibri"/>
                <w:bCs/>
                <w:iCs/>
                <w:szCs w:val="22"/>
                <w:lang w:eastAsia="sv-SE"/>
              </w:rPr>
              <w:t>I.e.</w:t>
            </w:r>
            <w:proofErr w:type="gramEnd"/>
            <w:r w:rsidRPr="00B55E3E">
              <w:rPr>
                <w:rFonts w:eastAsia="Calibri"/>
                <w:bCs/>
                <w:iCs/>
                <w:szCs w:val="22"/>
                <w:lang w:eastAsia="sv-SE"/>
              </w:rPr>
              <w:t xml:space="preserve"> DL-only carrier in FR2 frequency spectrum is not used to calculate the default DC location.</w:t>
            </w:r>
          </w:p>
        </w:tc>
      </w:tr>
      <w:tr w:rsidR="003222A8" w:rsidRPr="00B55E3E" w14:paraId="1F2DEEF6" w14:textId="77777777" w:rsidTr="00924CC8">
        <w:trPr>
          <w:ins w:id="16" w:author="Nokia" w:date="2022-10-26T17:52:00Z"/>
        </w:trPr>
        <w:tc>
          <w:tcPr>
            <w:tcW w:w="14173" w:type="dxa"/>
            <w:tcBorders>
              <w:top w:val="single" w:sz="4" w:space="0" w:color="auto"/>
              <w:left w:val="single" w:sz="4" w:space="0" w:color="auto"/>
              <w:bottom w:val="single" w:sz="4" w:space="0" w:color="auto"/>
              <w:right w:val="single" w:sz="4" w:space="0" w:color="auto"/>
            </w:tcBorders>
          </w:tcPr>
          <w:p w14:paraId="0DA5CEF4" w14:textId="77777777" w:rsidR="00533FE3" w:rsidRDefault="00533FE3" w:rsidP="00533FE3">
            <w:pPr>
              <w:pStyle w:val="TAL"/>
              <w:rPr>
                <w:ins w:id="17" w:author="Nokia" w:date="2022-11-01T09:20:00Z"/>
                <w:rFonts w:eastAsia="Calibri"/>
                <w:b/>
                <w:i/>
                <w:szCs w:val="22"/>
                <w:lang w:eastAsia="sv-SE"/>
              </w:rPr>
            </w:pPr>
            <w:ins w:id="18" w:author="Nokia" w:date="2022-11-01T09:20:00Z">
              <w:r w:rsidRPr="003222A8">
                <w:rPr>
                  <w:rFonts w:eastAsia="Calibri"/>
                  <w:b/>
                  <w:i/>
                  <w:szCs w:val="22"/>
                  <w:lang w:eastAsia="sv-SE"/>
                </w:rPr>
                <w:t>intraBandNC-PRACH-simulTx-r17</w:t>
              </w:r>
            </w:ins>
          </w:p>
          <w:p w14:paraId="5E3E82D4" w14:textId="791D8AA1" w:rsidR="003222A8" w:rsidRPr="00533FE3" w:rsidRDefault="00533FE3" w:rsidP="00533FE3">
            <w:pPr>
              <w:pStyle w:val="TAL"/>
              <w:rPr>
                <w:ins w:id="19" w:author="Nokia" w:date="2022-10-26T17:52:00Z"/>
                <w:rFonts w:eastAsia="Calibri"/>
                <w:bCs/>
                <w:iCs/>
                <w:szCs w:val="22"/>
                <w:lang w:eastAsia="sv-SE"/>
              </w:rPr>
            </w:pPr>
            <w:ins w:id="20" w:author="Nokia" w:date="2022-11-01T09:20:00Z">
              <w:r>
                <w:rPr>
                  <w:rFonts w:eastAsia="Calibri"/>
                  <w:bCs/>
                  <w:iCs/>
                  <w:szCs w:val="22"/>
                  <w:lang w:eastAsia="sv-SE"/>
                </w:rPr>
                <w:t xml:space="preserve">Indicates UE is allowed to perform simultaneous transmission of PRACH and SRS across intra-band, non-contiguous CCs. This field is absent in the IE </w:t>
              </w:r>
              <w:proofErr w:type="spellStart"/>
              <w:r w:rsidRPr="0055392E">
                <w:rPr>
                  <w:rFonts w:eastAsia="Calibri"/>
                  <w:bCs/>
                  <w:i/>
                  <w:szCs w:val="22"/>
                  <w:lang w:eastAsia="sv-SE"/>
                </w:rPr>
                <w:t>CellGroupConfig</w:t>
              </w:r>
              <w:proofErr w:type="spellEnd"/>
              <w:r>
                <w:rPr>
                  <w:rFonts w:eastAsia="Calibri"/>
                  <w:bCs/>
                  <w:iCs/>
                  <w:szCs w:val="22"/>
                  <w:lang w:eastAsia="sv-SE"/>
                </w:rPr>
                <w:t xml:space="preserve"> when provided as part of </w:t>
              </w:r>
              <w:proofErr w:type="spellStart"/>
              <w:r w:rsidRPr="0055392E">
                <w:rPr>
                  <w:rFonts w:eastAsia="Calibri"/>
                  <w:bCs/>
                  <w:i/>
                  <w:szCs w:val="22"/>
                  <w:lang w:eastAsia="sv-SE"/>
                </w:rPr>
                <w:t>RRCSetup</w:t>
              </w:r>
              <w:proofErr w:type="spellEnd"/>
              <w:r>
                <w:rPr>
                  <w:rFonts w:eastAsia="Calibri"/>
                  <w:bCs/>
                  <w:iCs/>
                  <w:szCs w:val="22"/>
                  <w:lang w:eastAsia="sv-SE"/>
                </w:rPr>
                <w:t xml:space="preserve"> message.</w:t>
              </w:r>
            </w:ins>
          </w:p>
        </w:tc>
      </w:tr>
      <w:tr w:rsidR="00924CC8" w:rsidRPr="00B55E3E" w14:paraId="217D0C75" w14:textId="77777777" w:rsidTr="00924CC8">
        <w:tc>
          <w:tcPr>
            <w:tcW w:w="14173" w:type="dxa"/>
            <w:tcBorders>
              <w:top w:val="single" w:sz="4" w:space="0" w:color="auto"/>
              <w:left w:val="single" w:sz="4" w:space="0" w:color="auto"/>
              <w:bottom w:val="single" w:sz="4" w:space="0" w:color="auto"/>
              <w:right w:val="single" w:sz="4" w:space="0" w:color="auto"/>
            </w:tcBorders>
            <w:hideMark/>
          </w:tcPr>
          <w:p w14:paraId="4147747A" w14:textId="77777777" w:rsidR="00924CC8" w:rsidRPr="00B55E3E" w:rsidRDefault="00924CC8" w:rsidP="00924CC8">
            <w:pPr>
              <w:pStyle w:val="TAL"/>
              <w:rPr>
                <w:rFonts w:eastAsia="Calibri"/>
                <w:szCs w:val="22"/>
                <w:lang w:eastAsia="sv-SE"/>
              </w:rPr>
            </w:pPr>
            <w:proofErr w:type="spellStart"/>
            <w:r w:rsidRPr="00B55E3E">
              <w:rPr>
                <w:rFonts w:eastAsia="Calibri"/>
                <w:b/>
                <w:i/>
                <w:szCs w:val="22"/>
                <w:lang w:eastAsia="sv-SE"/>
              </w:rPr>
              <w:t>reportUplinkTxDirectCurrentTwoCarrier</w:t>
            </w:r>
            <w:proofErr w:type="spellEnd"/>
          </w:p>
          <w:p w14:paraId="6D4C4196" w14:textId="77777777" w:rsidR="00924CC8" w:rsidRPr="00B55E3E" w:rsidRDefault="00924CC8" w:rsidP="00924CC8">
            <w:pPr>
              <w:pStyle w:val="TAL"/>
              <w:rPr>
                <w:rFonts w:eastAsia="Calibri"/>
                <w:szCs w:val="22"/>
                <w:lang w:eastAsia="sv-SE"/>
              </w:rPr>
            </w:pPr>
            <w:r w:rsidRPr="00B55E3E">
              <w:rPr>
                <w:rFonts w:eastAsia="Calibri"/>
                <w:szCs w:val="22"/>
                <w:lang w:eastAsia="sv-SE"/>
              </w:rPr>
              <w:t xml:space="preserve">Enables reporting of uplink Direct Current location information when the UE is configured with uplink </w:t>
            </w:r>
            <w:r w:rsidRPr="00B55E3E">
              <w:rPr>
                <w:szCs w:val="22"/>
                <w:lang w:eastAsia="sv-SE"/>
              </w:rPr>
              <w:t>intra-band CA with two carriers</w:t>
            </w:r>
            <w:r w:rsidRPr="00B55E3E">
              <w:rPr>
                <w:rFonts w:eastAsia="Calibri"/>
                <w:szCs w:val="22"/>
                <w:lang w:eastAsia="sv-SE"/>
              </w:rPr>
              <w:t xml:space="preserve">. This field is absent in the IE </w:t>
            </w:r>
            <w:proofErr w:type="spellStart"/>
            <w:r w:rsidRPr="00B55E3E">
              <w:rPr>
                <w:rFonts w:eastAsia="Calibri"/>
                <w:i/>
                <w:szCs w:val="22"/>
                <w:lang w:eastAsia="sv-SE"/>
              </w:rPr>
              <w:t>CellGroupConfig</w:t>
            </w:r>
            <w:proofErr w:type="spellEnd"/>
            <w:r w:rsidRPr="00B55E3E">
              <w:rPr>
                <w:rFonts w:eastAsia="Calibri"/>
                <w:szCs w:val="22"/>
                <w:lang w:eastAsia="sv-SE"/>
              </w:rPr>
              <w:t xml:space="preserve"> when provided as part of </w:t>
            </w:r>
            <w:proofErr w:type="spellStart"/>
            <w:r w:rsidRPr="00B55E3E">
              <w:rPr>
                <w:rFonts w:eastAsia="Calibri"/>
                <w:i/>
                <w:szCs w:val="22"/>
                <w:lang w:eastAsia="sv-SE"/>
              </w:rPr>
              <w:t>RRCSetup</w:t>
            </w:r>
            <w:proofErr w:type="spellEnd"/>
            <w:r w:rsidRPr="00B55E3E">
              <w:rPr>
                <w:rFonts w:eastAsia="Calibri"/>
                <w:szCs w:val="22"/>
                <w:lang w:eastAsia="sv-SE"/>
              </w:rPr>
              <w:t xml:space="preserve"> message.</w:t>
            </w:r>
          </w:p>
        </w:tc>
      </w:tr>
      <w:tr w:rsidR="00924CC8" w:rsidRPr="00B55E3E" w14:paraId="17672D8E" w14:textId="77777777" w:rsidTr="00924CC8">
        <w:tc>
          <w:tcPr>
            <w:tcW w:w="14173" w:type="dxa"/>
            <w:tcBorders>
              <w:top w:val="single" w:sz="4" w:space="0" w:color="auto"/>
              <w:left w:val="single" w:sz="4" w:space="0" w:color="auto"/>
              <w:bottom w:val="single" w:sz="4" w:space="0" w:color="auto"/>
              <w:right w:val="single" w:sz="4" w:space="0" w:color="auto"/>
            </w:tcBorders>
          </w:tcPr>
          <w:p w14:paraId="5553ACCF" w14:textId="77777777" w:rsidR="00924CC8" w:rsidRPr="00B55E3E" w:rsidRDefault="00924CC8" w:rsidP="00924CC8">
            <w:pPr>
              <w:pStyle w:val="TAL"/>
              <w:rPr>
                <w:rFonts w:eastAsia="Calibri"/>
                <w:b/>
                <w:i/>
                <w:szCs w:val="22"/>
                <w:lang w:eastAsia="sv-SE"/>
              </w:rPr>
            </w:pPr>
            <w:proofErr w:type="spellStart"/>
            <w:r w:rsidRPr="00B55E3E">
              <w:rPr>
                <w:rFonts w:eastAsia="Calibri"/>
                <w:b/>
                <w:i/>
                <w:szCs w:val="22"/>
                <w:lang w:eastAsia="sv-SE"/>
              </w:rPr>
              <w:t>rlc-BearerToReleaseListExt</w:t>
            </w:r>
            <w:proofErr w:type="spellEnd"/>
          </w:p>
          <w:p w14:paraId="061965E8" w14:textId="77777777" w:rsidR="00924CC8" w:rsidRPr="00B55E3E" w:rsidRDefault="00924CC8" w:rsidP="00924CC8">
            <w:pPr>
              <w:pStyle w:val="TAL"/>
              <w:rPr>
                <w:rFonts w:eastAsia="Calibri"/>
                <w:b/>
                <w:i/>
                <w:szCs w:val="22"/>
                <w:lang w:eastAsia="sv-SE"/>
              </w:rPr>
            </w:pPr>
            <w:r w:rsidRPr="00B55E3E">
              <w:rPr>
                <w:rFonts w:eastAsiaTheme="minorEastAsia"/>
                <w:szCs w:val="22"/>
                <w:lang w:eastAsia="sv-SE"/>
              </w:rPr>
              <w:t xml:space="preserve">List of </w:t>
            </w:r>
            <w:r w:rsidRPr="00B55E3E">
              <w:rPr>
                <w:rFonts w:eastAsia="Calibri"/>
                <w:szCs w:val="22"/>
                <w:lang w:eastAsia="sv-SE"/>
              </w:rPr>
              <w:t>the</w:t>
            </w:r>
            <w:r w:rsidRPr="00B55E3E">
              <w:rPr>
                <w:rFonts w:eastAsia="Yu Mincho"/>
                <w:szCs w:val="22"/>
              </w:rPr>
              <w:t xml:space="preserve"> RLC entities and the corresponding </w:t>
            </w:r>
            <w:r w:rsidRPr="00B55E3E">
              <w:rPr>
                <w:rFonts w:eastAsiaTheme="minorEastAsia"/>
                <w:szCs w:val="22"/>
                <w:lang w:eastAsia="sv-SE"/>
              </w:rPr>
              <w:t>MAC Logical Channels to be released for multicast MRBs.</w:t>
            </w:r>
          </w:p>
        </w:tc>
      </w:tr>
      <w:tr w:rsidR="00924CC8" w:rsidRPr="00B55E3E" w14:paraId="6602A470" w14:textId="77777777" w:rsidTr="00924CC8">
        <w:tc>
          <w:tcPr>
            <w:tcW w:w="14173" w:type="dxa"/>
            <w:tcBorders>
              <w:top w:val="single" w:sz="4" w:space="0" w:color="auto"/>
              <w:left w:val="single" w:sz="4" w:space="0" w:color="auto"/>
              <w:bottom w:val="single" w:sz="4" w:space="0" w:color="auto"/>
              <w:right w:val="single" w:sz="4" w:space="0" w:color="auto"/>
            </w:tcBorders>
            <w:hideMark/>
          </w:tcPr>
          <w:p w14:paraId="6C4B63DF" w14:textId="77777777" w:rsidR="00924CC8" w:rsidRPr="00B55E3E" w:rsidRDefault="00924CC8" w:rsidP="00924CC8">
            <w:pPr>
              <w:pStyle w:val="TAL"/>
              <w:rPr>
                <w:rFonts w:eastAsia="Calibri"/>
                <w:b/>
                <w:i/>
                <w:szCs w:val="22"/>
                <w:lang w:eastAsia="sv-SE"/>
              </w:rPr>
            </w:pPr>
            <w:proofErr w:type="spellStart"/>
            <w:r w:rsidRPr="00B55E3E">
              <w:rPr>
                <w:rFonts w:eastAsia="Calibri"/>
                <w:b/>
                <w:i/>
                <w:szCs w:val="22"/>
                <w:lang w:eastAsia="sv-SE"/>
              </w:rPr>
              <w:t>rlmInSyncOutOfSyncThreshold</w:t>
            </w:r>
            <w:proofErr w:type="spellEnd"/>
          </w:p>
          <w:p w14:paraId="23434033" w14:textId="77777777" w:rsidR="00924CC8" w:rsidRPr="00B55E3E" w:rsidRDefault="00924CC8" w:rsidP="00924CC8">
            <w:pPr>
              <w:pStyle w:val="TAL"/>
              <w:rPr>
                <w:rFonts w:eastAsia="Calibri"/>
                <w:szCs w:val="22"/>
                <w:lang w:eastAsia="sv-SE"/>
              </w:rPr>
            </w:pPr>
            <w:r w:rsidRPr="00B55E3E">
              <w:rPr>
                <w:rFonts w:eastAsia="Calibri"/>
                <w:szCs w:val="22"/>
                <w:lang w:eastAsia="sv-SE"/>
              </w:rPr>
              <w:t>BLER threshold pair index for IS/OOS indication generation, see TS 38.133</w:t>
            </w:r>
            <w:r w:rsidRPr="00B55E3E">
              <w:rPr>
                <w:rFonts w:eastAsia="Calibri"/>
                <w:lang w:eastAsia="sv-SE"/>
              </w:rPr>
              <w:t xml:space="preserve"> [14], table 8.1.1-1</w:t>
            </w:r>
            <w:r w:rsidRPr="00B55E3E">
              <w:rPr>
                <w:rFonts w:eastAsia="Calibri"/>
                <w:szCs w:val="22"/>
                <w:lang w:eastAsia="sv-SE"/>
              </w:rPr>
              <w:t xml:space="preserve">. </w:t>
            </w:r>
            <w:r w:rsidRPr="00B55E3E">
              <w:rPr>
                <w:rFonts w:eastAsia="Calibri"/>
                <w:i/>
                <w:iCs/>
                <w:lang w:eastAsia="sv-SE"/>
              </w:rPr>
              <w:t>n1</w:t>
            </w:r>
            <w:r w:rsidRPr="00B55E3E">
              <w:rPr>
                <w:rFonts w:eastAsia="Calibri"/>
                <w:lang w:eastAsia="sv-SE"/>
              </w:rPr>
              <w:t xml:space="preserve"> corresponds to the value 1. When the field is absent, the UE applies the value 0. </w:t>
            </w:r>
            <w:r w:rsidRPr="00B55E3E">
              <w:rPr>
                <w:rFonts w:eastAsia="Calibri"/>
                <w:szCs w:val="22"/>
                <w:lang w:eastAsia="sv-SE"/>
              </w:rPr>
              <w:t xml:space="preserve">Whenever this is reconfigured, UE resets N310 and N311, and stops T310, if running. </w:t>
            </w:r>
            <w:r w:rsidRPr="00B55E3E">
              <w:rPr>
                <w:lang w:eastAsia="sv-SE"/>
              </w:rPr>
              <w:t>Network does not include this field.</w:t>
            </w:r>
          </w:p>
        </w:tc>
      </w:tr>
      <w:tr w:rsidR="00924CC8" w:rsidRPr="00B55E3E" w14:paraId="5349FD47" w14:textId="77777777" w:rsidTr="00924CC8">
        <w:tc>
          <w:tcPr>
            <w:tcW w:w="14173" w:type="dxa"/>
            <w:tcBorders>
              <w:top w:val="single" w:sz="4" w:space="0" w:color="auto"/>
              <w:left w:val="single" w:sz="4" w:space="0" w:color="auto"/>
              <w:bottom w:val="single" w:sz="4" w:space="0" w:color="auto"/>
              <w:right w:val="single" w:sz="4" w:space="0" w:color="auto"/>
            </w:tcBorders>
          </w:tcPr>
          <w:p w14:paraId="0E6B5A92" w14:textId="77777777" w:rsidR="00924CC8" w:rsidRPr="00B55E3E" w:rsidRDefault="00924CC8" w:rsidP="00924CC8">
            <w:pPr>
              <w:pStyle w:val="TAL"/>
              <w:rPr>
                <w:rFonts w:eastAsia="Calibri"/>
                <w:b/>
                <w:i/>
                <w:szCs w:val="22"/>
                <w:lang w:eastAsia="sv-SE"/>
              </w:rPr>
            </w:pPr>
            <w:r w:rsidRPr="00B55E3E">
              <w:rPr>
                <w:rFonts w:eastAsia="Calibri"/>
                <w:b/>
                <w:i/>
                <w:szCs w:val="22"/>
                <w:lang w:eastAsia="sv-SE"/>
              </w:rPr>
              <w:t>sCellSIB20</w:t>
            </w:r>
          </w:p>
          <w:p w14:paraId="477E4C82" w14:textId="77777777" w:rsidR="00924CC8" w:rsidRPr="00B55E3E" w:rsidRDefault="00924CC8" w:rsidP="00924CC8">
            <w:pPr>
              <w:pStyle w:val="TAL"/>
              <w:rPr>
                <w:rFonts w:eastAsia="Calibri"/>
                <w:b/>
                <w:i/>
                <w:szCs w:val="22"/>
                <w:lang w:eastAsia="sv-SE"/>
              </w:rPr>
            </w:pPr>
            <w:r w:rsidRPr="00B55E3E">
              <w:rPr>
                <w:rFonts w:eastAsia="Calibri"/>
                <w:szCs w:val="22"/>
                <w:lang w:eastAsia="sv-SE"/>
              </w:rPr>
              <w:t xml:space="preserve">This field is used to transfer </w:t>
            </w:r>
            <w:r w:rsidRPr="00B55E3E">
              <w:rPr>
                <w:rFonts w:eastAsia="Calibri"/>
                <w:i/>
                <w:szCs w:val="22"/>
                <w:lang w:eastAsia="sv-SE"/>
              </w:rPr>
              <w:t>SIB20</w:t>
            </w:r>
            <w:r w:rsidRPr="00B55E3E">
              <w:rPr>
                <w:rFonts w:eastAsia="Calibri"/>
                <w:szCs w:val="22"/>
                <w:lang w:eastAsia="sv-SE"/>
              </w:rPr>
              <w:t xml:space="preserve"> of the </w:t>
            </w:r>
            <w:proofErr w:type="spellStart"/>
            <w:r w:rsidRPr="00B55E3E">
              <w:rPr>
                <w:rFonts w:eastAsia="Calibri"/>
                <w:szCs w:val="22"/>
                <w:lang w:eastAsia="sv-SE"/>
              </w:rPr>
              <w:t>SCell</w:t>
            </w:r>
            <w:proofErr w:type="spellEnd"/>
            <w:r w:rsidRPr="00B55E3E">
              <w:rPr>
                <w:rFonts w:eastAsia="Calibri"/>
                <w:szCs w:val="22"/>
                <w:lang w:eastAsia="sv-SE"/>
              </w:rPr>
              <w:t xml:space="preserve"> in order to allow the UE for MBS broadcast reception on </w:t>
            </w:r>
            <w:proofErr w:type="spellStart"/>
            <w:r w:rsidRPr="00B55E3E">
              <w:rPr>
                <w:rFonts w:eastAsia="Calibri"/>
                <w:szCs w:val="22"/>
                <w:lang w:eastAsia="sv-SE"/>
              </w:rPr>
              <w:t>SCell</w:t>
            </w:r>
            <w:proofErr w:type="spellEnd"/>
            <w:r w:rsidRPr="00B55E3E">
              <w:rPr>
                <w:rFonts w:eastAsia="Calibri"/>
                <w:szCs w:val="22"/>
                <w:lang w:eastAsia="sv-SE"/>
              </w:rPr>
              <w:t xml:space="preserve">. The network configures this field only for a single </w:t>
            </w:r>
            <w:proofErr w:type="spellStart"/>
            <w:r w:rsidRPr="00B55E3E">
              <w:rPr>
                <w:rFonts w:eastAsia="Calibri"/>
                <w:szCs w:val="22"/>
                <w:lang w:eastAsia="sv-SE"/>
              </w:rPr>
              <w:t>SCell</w:t>
            </w:r>
            <w:proofErr w:type="spellEnd"/>
            <w:r w:rsidRPr="00B55E3E">
              <w:rPr>
                <w:rFonts w:eastAsia="Calibri"/>
                <w:szCs w:val="22"/>
                <w:lang w:eastAsia="sv-SE"/>
              </w:rPr>
              <w:t xml:space="preserve"> at a time.</w:t>
            </w:r>
          </w:p>
        </w:tc>
      </w:tr>
      <w:tr w:rsidR="00924CC8" w:rsidRPr="00B55E3E" w14:paraId="518E49FB" w14:textId="77777777" w:rsidTr="00924CC8">
        <w:tc>
          <w:tcPr>
            <w:tcW w:w="14173" w:type="dxa"/>
            <w:tcBorders>
              <w:top w:val="single" w:sz="4" w:space="0" w:color="auto"/>
              <w:left w:val="single" w:sz="4" w:space="0" w:color="auto"/>
              <w:bottom w:val="single" w:sz="4" w:space="0" w:color="auto"/>
              <w:right w:val="single" w:sz="4" w:space="0" w:color="auto"/>
            </w:tcBorders>
            <w:hideMark/>
          </w:tcPr>
          <w:p w14:paraId="588675C4" w14:textId="77777777" w:rsidR="00924CC8" w:rsidRPr="00B55E3E" w:rsidRDefault="00924CC8" w:rsidP="00924CC8">
            <w:pPr>
              <w:pStyle w:val="TAL"/>
              <w:rPr>
                <w:rFonts w:eastAsia="Calibri"/>
                <w:b/>
                <w:i/>
                <w:szCs w:val="22"/>
                <w:lang w:eastAsia="sv-SE"/>
              </w:rPr>
            </w:pPr>
            <w:proofErr w:type="spellStart"/>
            <w:r w:rsidRPr="00B55E3E">
              <w:rPr>
                <w:rFonts w:eastAsia="Calibri"/>
                <w:b/>
                <w:i/>
                <w:szCs w:val="22"/>
                <w:lang w:eastAsia="sv-SE"/>
              </w:rPr>
              <w:t>sCellState</w:t>
            </w:r>
            <w:proofErr w:type="spellEnd"/>
          </w:p>
          <w:p w14:paraId="3960CC66" w14:textId="77777777" w:rsidR="00924CC8" w:rsidRPr="00B55E3E" w:rsidRDefault="00924CC8" w:rsidP="00924CC8">
            <w:pPr>
              <w:pStyle w:val="TAL"/>
              <w:rPr>
                <w:rFonts w:eastAsia="Calibri"/>
                <w:b/>
                <w:i/>
                <w:szCs w:val="22"/>
                <w:lang w:eastAsia="sv-SE"/>
              </w:rPr>
            </w:pPr>
            <w:r w:rsidRPr="00B55E3E">
              <w:rPr>
                <w:rFonts w:eastAsia="Calibri"/>
                <w:szCs w:val="22"/>
                <w:lang w:eastAsia="sv-SE"/>
              </w:rPr>
              <w:t xml:space="preserve">Indicates whether the </w:t>
            </w:r>
            <w:proofErr w:type="spellStart"/>
            <w:r w:rsidRPr="00B55E3E">
              <w:rPr>
                <w:rFonts w:eastAsia="Calibri"/>
                <w:szCs w:val="22"/>
                <w:lang w:eastAsia="sv-SE"/>
              </w:rPr>
              <w:t>SCell</w:t>
            </w:r>
            <w:proofErr w:type="spellEnd"/>
            <w:r w:rsidRPr="00B55E3E">
              <w:rPr>
                <w:rFonts w:eastAsia="Calibri"/>
                <w:szCs w:val="22"/>
                <w:lang w:eastAsia="sv-SE"/>
              </w:rPr>
              <w:t xml:space="preserve"> shall be considered to be in activated state upon </w:t>
            </w:r>
            <w:proofErr w:type="spellStart"/>
            <w:r w:rsidRPr="00B55E3E">
              <w:rPr>
                <w:rFonts w:eastAsia="Calibri"/>
                <w:szCs w:val="22"/>
                <w:lang w:eastAsia="sv-SE"/>
              </w:rPr>
              <w:t>SCell</w:t>
            </w:r>
            <w:proofErr w:type="spellEnd"/>
            <w:r w:rsidRPr="00B55E3E">
              <w:rPr>
                <w:rFonts w:eastAsia="Calibri"/>
                <w:szCs w:val="22"/>
                <w:lang w:eastAsia="sv-SE"/>
              </w:rPr>
              <w:t xml:space="preserve"> configuration. If the field is included for an </w:t>
            </w:r>
            <w:proofErr w:type="spellStart"/>
            <w:r w:rsidRPr="00B55E3E">
              <w:rPr>
                <w:rFonts w:eastAsia="Calibri"/>
                <w:szCs w:val="22"/>
                <w:lang w:eastAsia="sv-SE"/>
              </w:rPr>
              <w:t>SCell</w:t>
            </w:r>
            <w:proofErr w:type="spellEnd"/>
            <w:r w:rsidRPr="00B55E3E">
              <w:rPr>
                <w:rFonts w:eastAsia="Calibri"/>
                <w:szCs w:val="22"/>
                <w:lang w:eastAsia="sv-SE"/>
              </w:rPr>
              <w:t xml:space="preserve"> configured with TRS for fast activation of the </w:t>
            </w:r>
            <w:proofErr w:type="spellStart"/>
            <w:r w:rsidRPr="00B55E3E">
              <w:rPr>
                <w:rFonts w:eastAsia="Calibri"/>
                <w:szCs w:val="22"/>
                <w:lang w:eastAsia="sv-SE"/>
              </w:rPr>
              <w:t>SCell</w:t>
            </w:r>
            <w:proofErr w:type="spellEnd"/>
            <w:r w:rsidRPr="00B55E3E">
              <w:rPr>
                <w:rFonts w:eastAsia="Calibri"/>
                <w:szCs w:val="22"/>
                <w:lang w:eastAsia="sv-SE"/>
              </w:rPr>
              <w:t xml:space="preserve">, such TRS is not used for the corresponding </w:t>
            </w:r>
            <w:proofErr w:type="spellStart"/>
            <w:r w:rsidRPr="00B55E3E">
              <w:rPr>
                <w:rFonts w:eastAsia="Calibri"/>
                <w:szCs w:val="22"/>
                <w:lang w:eastAsia="sv-SE"/>
              </w:rPr>
              <w:t>SCell</w:t>
            </w:r>
            <w:proofErr w:type="spellEnd"/>
            <w:r w:rsidRPr="00B55E3E">
              <w:rPr>
                <w:rFonts w:eastAsia="Calibri"/>
                <w:szCs w:val="22"/>
                <w:lang w:eastAsia="sv-SE"/>
              </w:rPr>
              <w:t>.</w:t>
            </w:r>
          </w:p>
        </w:tc>
      </w:tr>
      <w:tr w:rsidR="00924CC8" w:rsidRPr="00B55E3E" w14:paraId="09F4BC16" w14:textId="77777777" w:rsidTr="00924CC8">
        <w:tc>
          <w:tcPr>
            <w:tcW w:w="14173" w:type="dxa"/>
            <w:tcBorders>
              <w:top w:val="single" w:sz="4" w:space="0" w:color="auto"/>
              <w:left w:val="single" w:sz="4" w:space="0" w:color="auto"/>
              <w:bottom w:val="single" w:sz="4" w:space="0" w:color="auto"/>
              <w:right w:val="single" w:sz="4" w:space="0" w:color="auto"/>
            </w:tcBorders>
            <w:hideMark/>
          </w:tcPr>
          <w:p w14:paraId="5AB915B9" w14:textId="77777777" w:rsidR="00924CC8" w:rsidRPr="00B55E3E" w:rsidRDefault="00924CC8" w:rsidP="00924CC8">
            <w:pPr>
              <w:pStyle w:val="TAL"/>
              <w:rPr>
                <w:rFonts w:eastAsia="Calibri"/>
                <w:szCs w:val="22"/>
                <w:lang w:eastAsia="sv-SE"/>
              </w:rPr>
            </w:pPr>
            <w:proofErr w:type="spellStart"/>
            <w:r w:rsidRPr="00B55E3E">
              <w:rPr>
                <w:rFonts w:eastAsia="Calibri"/>
                <w:b/>
                <w:i/>
                <w:szCs w:val="22"/>
                <w:lang w:eastAsia="sv-SE"/>
              </w:rPr>
              <w:lastRenderedPageBreak/>
              <w:t>sCellToAddModList</w:t>
            </w:r>
            <w:proofErr w:type="spellEnd"/>
          </w:p>
          <w:p w14:paraId="0983377F" w14:textId="77777777" w:rsidR="00924CC8" w:rsidRPr="00B55E3E" w:rsidRDefault="00924CC8" w:rsidP="00924CC8">
            <w:pPr>
              <w:pStyle w:val="TAL"/>
              <w:rPr>
                <w:rFonts w:eastAsia="Calibri"/>
                <w:szCs w:val="22"/>
                <w:lang w:eastAsia="sv-SE"/>
              </w:rPr>
            </w:pPr>
            <w:r w:rsidRPr="00B55E3E">
              <w:rPr>
                <w:rFonts w:eastAsia="Calibri"/>
                <w:szCs w:val="22"/>
                <w:lang w:eastAsia="sv-SE"/>
              </w:rPr>
              <w:t>List of secondary serving cells (</w:t>
            </w:r>
            <w:proofErr w:type="spellStart"/>
            <w:r w:rsidRPr="00B55E3E">
              <w:rPr>
                <w:rFonts w:eastAsia="Calibri"/>
                <w:szCs w:val="22"/>
                <w:lang w:eastAsia="sv-SE"/>
              </w:rPr>
              <w:t>SCells</w:t>
            </w:r>
            <w:proofErr w:type="spellEnd"/>
            <w:r w:rsidRPr="00B55E3E">
              <w:rPr>
                <w:rFonts w:eastAsia="Calibri"/>
                <w:szCs w:val="22"/>
                <w:lang w:eastAsia="sv-SE"/>
              </w:rPr>
              <w:t>) to be added or modified.</w:t>
            </w:r>
          </w:p>
        </w:tc>
      </w:tr>
      <w:tr w:rsidR="00924CC8" w:rsidRPr="00B55E3E" w14:paraId="06C95379" w14:textId="77777777" w:rsidTr="00924CC8">
        <w:tc>
          <w:tcPr>
            <w:tcW w:w="14173" w:type="dxa"/>
            <w:tcBorders>
              <w:top w:val="single" w:sz="4" w:space="0" w:color="auto"/>
              <w:left w:val="single" w:sz="4" w:space="0" w:color="auto"/>
              <w:bottom w:val="single" w:sz="4" w:space="0" w:color="auto"/>
              <w:right w:val="single" w:sz="4" w:space="0" w:color="auto"/>
            </w:tcBorders>
            <w:hideMark/>
          </w:tcPr>
          <w:p w14:paraId="0CE04D45" w14:textId="77777777" w:rsidR="00924CC8" w:rsidRPr="00B55E3E" w:rsidRDefault="00924CC8" w:rsidP="00924CC8">
            <w:pPr>
              <w:pStyle w:val="TAL"/>
              <w:rPr>
                <w:rFonts w:eastAsia="Calibri"/>
                <w:szCs w:val="22"/>
                <w:lang w:eastAsia="sv-SE"/>
              </w:rPr>
            </w:pPr>
            <w:proofErr w:type="spellStart"/>
            <w:r w:rsidRPr="00B55E3E">
              <w:rPr>
                <w:rFonts w:eastAsia="Calibri"/>
                <w:b/>
                <w:i/>
                <w:szCs w:val="22"/>
                <w:lang w:eastAsia="sv-SE"/>
              </w:rPr>
              <w:t>sCellToReleaseList</w:t>
            </w:r>
            <w:proofErr w:type="spellEnd"/>
          </w:p>
          <w:p w14:paraId="1401092A" w14:textId="77777777" w:rsidR="00924CC8" w:rsidRPr="00B55E3E" w:rsidRDefault="00924CC8" w:rsidP="00924CC8">
            <w:pPr>
              <w:pStyle w:val="TAL"/>
              <w:rPr>
                <w:rFonts w:eastAsia="Calibri"/>
                <w:szCs w:val="22"/>
                <w:lang w:eastAsia="sv-SE"/>
              </w:rPr>
            </w:pPr>
            <w:r w:rsidRPr="00B55E3E">
              <w:rPr>
                <w:rFonts w:eastAsia="Calibri"/>
                <w:szCs w:val="22"/>
                <w:lang w:eastAsia="sv-SE"/>
              </w:rPr>
              <w:t>List of secondary serving cells (</w:t>
            </w:r>
            <w:proofErr w:type="spellStart"/>
            <w:r w:rsidRPr="00B55E3E">
              <w:rPr>
                <w:rFonts w:eastAsia="Calibri"/>
                <w:szCs w:val="22"/>
                <w:lang w:eastAsia="sv-SE"/>
              </w:rPr>
              <w:t>SCells</w:t>
            </w:r>
            <w:proofErr w:type="spellEnd"/>
            <w:r w:rsidRPr="00B55E3E">
              <w:rPr>
                <w:rFonts w:eastAsia="Calibri"/>
                <w:szCs w:val="22"/>
                <w:lang w:eastAsia="sv-SE"/>
              </w:rPr>
              <w:t>) to be released.</w:t>
            </w:r>
          </w:p>
        </w:tc>
      </w:tr>
      <w:tr w:rsidR="00924CC8" w:rsidRPr="00B55E3E" w14:paraId="0D9438EE" w14:textId="77777777" w:rsidTr="00924CC8">
        <w:tc>
          <w:tcPr>
            <w:tcW w:w="14173" w:type="dxa"/>
            <w:tcBorders>
              <w:top w:val="single" w:sz="4" w:space="0" w:color="auto"/>
              <w:left w:val="single" w:sz="4" w:space="0" w:color="auto"/>
              <w:bottom w:val="single" w:sz="4" w:space="0" w:color="auto"/>
              <w:right w:val="single" w:sz="4" w:space="0" w:color="auto"/>
            </w:tcBorders>
          </w:tcPr>
          <w:p w14:paraId="7493F9CF" w14:textId="77777777" w:rsidR="00924CC8" w:rsidRPr="00B55E3E" w:rsidRDefault="00924CC8" w:rsidP="00924CC8">
            <w:pPr>
              <w:pStyle w:val="TAL"/>
              <w:rPr>
                <w:rFonts w:eastAsia="Calibri"/>
                <w:b/>
                <w:bCs/>
                <w:i/>
                <w:iCs/>
              </w:rPr>
            </w:pPr>
            <w:proofErr w:type="spellStart"/>
            <w:r w:rsidRPr="00B55E3E">
              <w:rPr>
                <w:rFonts w:eastAsia="Calibri"/>
                <w:b/>
                <w:bCs/>
                <w:i/>
                <w:iCs/>
              </w:rPr>
              <w:t>secondaryDRX-GroupConfig</w:t>
            </w:r>
            <w:proofErr w:type="spellEnd"/>
          </w:p>
          <w:p w14:paraId="6BE36485" w14:textId="77777777" w:rsidR="00924CC8" w:rsidRPr="00B55E3E" w:rsidRDefault="00924CC8" w:rsidP="00924CC8">
            <w:pPr>
              <w:pStyle w:val="TAL"/>
              <w:rPr>
                <w:rFonts w:eastAsia="Calibri"/>
                <w:b/>
                <w:i/>
                <w:szCs w:val="22"/>
                <w:lang w:eastAsia="sv-SE"/>
              </w:rPr>
            </w:pPr>
            <w:r w:rsidRPr="00B55E3E">
              <w:rPr>
                <w:rFonts w:eastAsia="Calibri"/>
              </w:rPr>
              <w:t xml:space="preserve">The field is used to indicate whether the </w:t>
            </w:r>
            <w:proofErr w:type="spellStart"/>
            <w:r w:rsidRPr="00B55E3E">
              <w:rPr>
                <w:rFonts w:eastAsia="Calibri"/>
              </w:rPr>
              <w:t>SCell</w:t>
            </w:r>
            <w:proofErr w:type="spellEnd"/>
            <w:r w:rsidRPr="00B55E3E">
              <w:rPr>
                <w:rFonts w:eastAsia="Calibri"/>
              </w:rPr>
              <w:t xml:space="preserve"> belongs to the secondary DRX group. All serving cells in the secondary DRX group shall belong to one Frequency Range and all serving cells in the legacy DRX group shall belong to another Frequency Range.</w:t>
            </w:r>
          </w:p>
        </w:tc>
      </w:tr>
      <w:tr w:rsidR="00924CC8" w:rsidRPr="00B55E3E" w14:paraId="45C7C022" w14:textId="77777777" w:rsidTr="00924CC8">
        <w:tc>
          <w:tcPr>
            <w:tcW w:w="14173" w:type="dxa"/>
            <w:tcBorders>
              <w:top w:val="single" w:sz="4" w:space="0" w:color="auto"/>
              <w:left w:val="single" w:sz="4" w:space="0" w:color="auto"/>
              <w:bottom w:val="single" w:sz="4" w:space="0" w:color="auto"/>
              <w:right w:val="single" w:sz="4" w:space="0" w:color="auto"/>
            </w:tcBorders>
            <w:hideMark/>
          </w:tcPr>
          <w:p w14:paraId="0A58CA9F" w14:textId="77777777" w:rsidR="00924CC8" w:rsidRPr="00B55E3E" w:rsidRDefault="00924CC8" w:rsidP="00924CC8">
            <w:pPr>
              <w:pStyle w:val="TAL"/>
              <w:rPr>
                <w:rFonts w:eastAsia="Calibri"/>
                <w:b/>
                <w:i/>
                <w:szCs w:val="22"/>
                <w:lang w:eastAsia="sv-SE"/>
              </w:rPr>
            </w:pPr>
            <w:r w:rsidRPr="00B55E3E">
              <w:rPr>
                <w:rFonts w:eastAsia="Calibri"/>
                <w:b/>
                <w:i/>
                <w:szCs w:val="22"/>
                <w:lang w:eastAsia="sv-SE"/>
              </w:rPr>
              <w:t>simultaneousSpatial-UpdatedList1, simultaneousSpatial-UpdatedList2</w:t>
            </w:r>
          </w:p>
          <w:p w14:paraId="0B61E62B" w14:textId="77777777" w:rsidR="00924CC8" w:rsidRPr="00B55E3E" w:rsidRDefault="00924CC8" w:rsidP="00924CC8">
            <w:pPr>
              <w:pStyle w:val="TAL"/>
              <w:rPr>
                <w:rFonts w:eastAsia="Calibri"/>
                <w:b/>
                <w:i/>
                <w:szCs w:val="22"/>
                <w:lang w:eastAsia="sv-SE"/>
              </w:rPr>
            </w:pPr>
            <w:r w:rsidRPr="00B55E3E">
              <w:rPr>
                <w:rFonts w:eastAsia="Calibri"/>
                <w:bCs/>
                <w:iCs/>
                <w:szCs w:val="22"/>
                <w:lang w:eastAsia="sv-SE"/>
              </w:rPr>
              <w:t xml:space="preserve">List of serving cells which can be updated simultaneously for spatial relation with a MAC CE. The </w:t>
            </w:r>
            <w:r w:rsidRPr="00B55E3E">
              <w:rPr>
                <w:rFonts w:eastAsia="Calibri"/>
                <w:bCs/>
                <w:i/>
                <w:iCs/>
                <w:szCs w:val="22"/>
                <w:lang w:eastAsia="sv-SE"/>
              </w:rPr>
              <w:t>simultaneousSpatial-UpdatedList1</w:t>
            </w:r>
            <w:r w:rsidRPr="00B55E3E">
              <w:rPr>
                <w:rFonts w:eastAsia="Calibri"/>
                <w:bCs/>
                <w:iCs/>
                <w:szCs w:val="22"/>
                <w:lang w:eastAsia="sv-SE"/>
              </w:rPr>
              <w:t xml:space="preserve"> and </w:t>
            </w:r>
            <w:r w:rsidRPr="00B55E3E">
              <w:rPr>
                <w:rFonts w:eastAsia="Calibri"/>
                <w:bCs/>
                <w:i/>
                <w:iCs/>
                <w:szCs w:val="22"/>
                <w:lang w:eastAsia="sv-SE"/>
              </w:rPr>
              <w:t xml:space="preserve">simultaneousSpatial-UpdatedList2 </w:t>
            </w:r>
            <w:r w:rsidRPr="00B55E3E">
              <w:rPr>
                <w:rFonts w:eastAsia="Calibri"/>
                <w:bCs/>
                <w:iCs/>
                <w:szCs w:val="22"/>
                <w:lang w:eastAsia="sv-SE"/>
              </w:rPr>
              <w:t>shall not contain same serving cells.</w:t>
            </w:r>
            <w:r w:rsidRPr="00B55E3E">
              <w:rPr>
                <w:rFonts w:eastAsia="Calibri"/>
                <w:bCs/>
                <w:iCs/>
                <w:szCs w:val="22"/>
              </w:rPr>
              <w:t xml:space="preserve"> Network should not configure serving cells that are configured with a BWP with two different values for the </w:t>
            </w:r>
            <w:proofErr w:type="spellStart"/>
            <w:r w:rsidRPr="00B55E3E">
              <w:rPr>
                <w:rFonts w:eastAsia="Calibri"/>
                <w:bCs/>
                <w:i/>
                <w:szCs w:val="22"/>
              </w:rPr>
              <w:t>coresetPoolIndex</w:t>
            </w:r>
            <w:proofErr w:type="spellEnd"/>
            <w:r w:rsidRPr="00B55E3E">
              <w:rPr>
                <w:rFonts w:eastAsia="Calibri"/>
                <w:bCs/>
                <w:iCs/>
                <w:szCs w:val="22"/>
              </w:rPr>
              <w:t xml:space="preserve"> in these lists.</w:t>
            </w:r>
          </w:p>
        </w:tc>
      </w:tr>
      <w:tr w:rsidR="00924CC8" w:rsidRPr="00B55E3E" w14:paraId="3E78C65F" w14:textId="77777777" w:rsidTr="00924CC8">
        <w:tc>
          <w:tcPr>
            <w:tcW w:w="14173" w:type="dxa"/>
            <w:tcBorders>
              <w:top w:val="single" w:sz="4" w:space="0" w:color="auto"/>
              <w:left w:val="single" w:sz="4" w:space="0" w:color="auto"/>
              <w:bottom w:val="single" w:sz="4" w:space="0" w:color="auto"/>
              <w:right w:val="single" w:sz="4" w:space="0" w:color="auto"/>
            </w:tcBorders>
            <w:hideMark/>
          </w:tcPr>
          <w:p w14:paraId="1B22C141" w14:textId="77777777" w:rsidR="00924CC8" w:rsidRPr="00B55E3E" w:rsidRDefault="00924CC8" w:rsidP="00924CC8">
            <w:pPr>
              <w:pStyle w:val="TAL"/>
              <w:rPr>
                <w:rFonts w:eastAsia="Calibri"/>
                <w:b/>
                <w:i/>
                <w:szCs w:val="22"/>
                <w:lang w:eastAsia="sv-SE"/>
              </w:rPr>
            </w:pPr>
            <w:r w:rsidRPr="00B55E3E">
              <w:rPr>
                <w:rFonts w:eastAsia="Calibri"/>
                <w:b/>
                <w:i/>
                <w:szCs w:val="22"/>
                <w:lang w:eastAsia="sv-SE"/>
              </w:rPr>
              <w:t>simultaneousTCI-UpdateList1, simultaneousTCI-UpdateList2</w:t>
            </w:r>
          </w:p>
          <w:p w14:paraId="1F5C997B" w14:textId="77777777" w:rsidR="00924CC8" w:rsidRPr="00B55E3E" w:rsidRDefault="00924CC8" w:rsidP="00924CC8">
            <w:pPr>
              <w:pStyle w:val="TAL"/>
              <w:rPr>
                <w:rFonts w:eastAsia="Calibri"/>
                <w:bCs/>
                <w:iCs/>
                <w:szCs w:val="22"/>
                <w:lang w:eastAsia="sv-SE"/>
              </w:rPr>
            </w:pPr>
            <w:r w:rsidRPr="00B55E3E">
              <w:rPr>
                <w:rFonts w:eastAsia="Calibri"/>
                <w:bCs/>
                <w:iCs/>
                <w:szCs w:val="22"/>
                <w:lang w:eastAsia="sv-SE"/>
              </w:rPr>
              <w:t>List of serving cells which can be updated simultaneously for TCI relation with a MAC CE. The</w:t>
            </w:r>
            <w:r w:rsidRPr="00B55E3E">
              <w:rPr>
                <w:rFonts w:eastAsia="Calibri"/>
                <w:bCs/>
                <w:i/>
                <w:szCs w:val="22"/>
                <w:lang w:eastAsia="sv-SE"/>
              </w:rPr>
              <w:t xml:space="preserve"> simultaneousTCI-UpdateList1</w:t>
            </w:r>
            <w:r w:rsidRPr="00B55E3E">
              <w:rPr>
                <w:rFonts w:eastAsia="Calibri"/>
                <w:bCs/>
                <w:iCs/>
                <w:szCs w:val="22"/>
                <w:lang w:eastAsia="sv-SE"/>
              </w:rPr>
              <w:t xml:space="preserve"> and </w:t>
            </w:r>
            <w:r w:rsidRPr="00B55E3E">
              <w:rPr>
                <w:rFonts w:eastAsia="Calibri"/>
                <w:bCs/>
                <w:i/>
                <w:szCs w:val="22"/>
                <w:lang w:eastAsia="sv-SE"/>
              </w:rPr>
              <w:t>simultaneousTCI-UpdateList2</w:t>
            </w:r>
            <w:r w:rsidRPr="00B55E3E">
              <w:rPr>
                <w:rFonts w:eastAsia="Calibri"/>
                <w:bCs/>
                <w:iCs/>
                <w:szCs w:val="22"/>
                <w:lang w:eastAsia="sv-SE"/>
              </w:rPr>
              <w:t xml:space="preserve"> shall not contain same serving cells.</w:t>
            </w:r>
            <w:r w:rsidRPr="00B55E3E">
              <w:rPr>
                <w:rFonts w:eastAsia="Calibri"/>
                <w:bCs/>
                <w:iCs/>
                <w:szCs w:val="22"/>
              </w:rPr>
              <w:t xml:space="preserve"> Network should not configure serving cells that are configured with a BWP with two different values for the </w:t>
            </w:r>
            <w:proofErr w:type="spellStart"/>
            <w:r w:rsidRPr="00B55E3E">
              <w:rPr>
                <w:rFonts w:eastAsia="Calibri"/>
                <w:bCs/>
                <w:i/>
                <w:szCs w:val="22"/>
              </w:rPr>
              <w:t>coresetPoolIndex</w:t>
            </w:r>
            <w:proofErr w:type="spellEnd"/>
            <w:r w:rsidRPr="00B55E3E">
              <w:rPr>
                <w:rFonts w:eastAsia="Calibri"/>
                <w:bCs/>
                <w:iCs/>
                <w:szCs w:val="22"/>
              </w:rPr>
              <w:t xml:space="preserve"> in these lists.</w:t>
            </w:r>
          </w:p>
        </w:tc>
      </w:tr>
      <w:tr w:rsidR="00924CC8" w:rsidRPr="00B55E3E" w14:paraId="5DEF7090" w14:textId="77777777" w:rsidTr="00924CC8">
        <w:tc>
          <w:tcPr>
            <w:tcW w:w="14173" w:type="dxa"/>
            <w:tcBorders>
              <w:top w:val="single" w:sz="4" w:space="0" w:color="auto"/>
              <w:left w:val="single" w:sz="4" w:space="0" w:color="auto"/>
              <w:bottom w:val="single" w:sz="4" w:space="0" w:color="auto"/>
              <w:right w:val="single" w:sz="4" w:space="0" w:color="auto"/>
            </w:tcBorders>
          </w:tcPr>
          <w:p w14:paraId="3A5EF750" w14:textId="77777777" w:rsidR="00924CC8" w:rsidRPr="00B55E3E" w:rsidRDefault="00924CC8" w:rsidP="00924CC8">
            <w:pPr>
              <w:pStyle w:val="TAL"/>
              <w:rPr>
                <w:rFonts w:eastAsia="Calibri"/>
                <w:b/>
                <w:i/>
                <w:szCs w:val="22"/>
                <w:lang w:eastAsia="sv-SE"/>
              </w:rPr>
            </w:pPr>
            <w:r w:rsidRPr="00B55E3E">
              <w:rPr>
                <w:rFonts w:eastAsia="Calibri"/>
                <w:b/>
                <w:i/>
                <w:szCs w:val="22"/>
                <w:lang w:eastAsia="sv-SE"/>
              </w:rPr>
              <w:t>simultaneousU-TCI-UpdateList1, simultaneousU-TCI-UpdateList2, simultaneousU-TCI-UpdateList3, simultaneousU-TCI-UpdateList4</w:t>
            </w:r>
          </w:p>
          <w:p w14:paraId="684298DE" w14:textId="77777777" w:rsidR="00924CC8" w:rsidRPr="00B55E3E" w:rsidRDefault="00924CC8" w:rsidP="00924CC8">
            <w:pPr>
              <w:pStyle w:val="TAL"/>
              <w:rPr>
                <w:rFonts w:eastAsia="Calibri"/>
                <w:bCs/>
                <w:iCs/>
                <w:szCs w:val="22"/>
                <w:lang w:eastAsia="sv-SE"/>
              </w:rPr>
            </w:pPr>
            <w:r w:rsidRPr="00B55E3E">
              <w:rPr>
                <w:rFonts w:eastAsia="Calibri"/>
                <w:bCs/>
                <w:iCs/>
                <w:szCs w:val="22"/>
                <w:lang w:eastAsia="sv-SE"/>
              </w:rPr>
              <w:t xml:space="preserve">List of serving cells </w:t>
            </w:r>
            <w:r w:rsidRPr="00B55E3E">
              <w:t xml:space="preserve">for </w:t>
            </w:r>
            <w:r w:rsidRPr="00B55E3E">
              <w:rPr>
                <w:rFonts w:eastAsia="Calibri"/>
                <w:bCs/>
                <w:iCs/>
                <w:szCs w:val="22"/>
                <w:lang w:eastAsia="sv-SE"/>
              </w:rPr>
              <w:t xml:space="preserve">which </w:t>
            </w:r>
            <w:r w:rsidRPr="00B55E3E">
              <w:t>the Unified TCI States Activation/Deactivation MAC CE applies simultaneously, as specified in TS 38.321 [3] clause 6.1.3.47.</w:t>
            </w:r>
            <w:r w:rsidRPr="00B55E3E">
              <w:rPr>
                <w:rFonts w:eastAsia="Calibri"/>
                <w:bCs/>
                <w:iCs/>
                <w:szCs w:val="22"/>
                <w:lang w:eastAsia="sv-SE"/>
              </w:rPr>
              <w:t xml:space="preserve"> The different lists shall not contain same serving cells. Network only configures in these lists serving cells that are configured with </w:t>
            </w:r>
            <w:proofErr w:type="spellStart"/>
            <w:r w:rsidRPr="00B55E3E">
              <w:rPr>
                <w:rFonts w:eastAsia="Calibri"/>
                <w:bCs/>
                <w:i/>
                <w:szCs w:val="22"/>
                <w:lang w:eastAsia="sv-SE"/>
              </w:rPr>
              <w:t>unifiedTCI-StateType</w:t>
            </w:r>
            <w:proofErr w:type="spellEnd"/>
            <w:r w:rsidRPr="00B55E3E">
              <w:rPr>
                <w:rFonts w:eastAsia="Calibri"/>
                <w:bCs/>
                <w:iCs/>
                <w:szCs w:val="22"/>
                <w:lang w:eastAsia="sv-SE"/>
              </w:rPr>
              <w:t>.</w:t>
            </w:r>
          </w:p>
        </w:tc>
      </w:tr>
      <w:tr w:rsidR="00924CC8" w:rsidRPr="00B55E3E" w14:paraId="482F9A9B" w14:textId="77777777" w:rsidTr="00924CC8">
        <w:tc>
          <w:tcPr>
            <w:tcW w:w="14173" w:type="dxa"/>
            <w:tcBorders>
              <w:top w:val="single" w:sz="4" w:space="0" w:color="auto"/>
              <w:left w:val="single" w:sz="4" w:space="0" w:color="auto"/>
              <w:bottom w:val="single" w:sz="4" w:space="0" w:color="auto"/>
              <w:right w:val="single" w:sz="4" w:space="0" w:color="auto"/>
            </w:tcBorders>
            <w:hideMark/>
          </w:tcPr>
          <w:p w14:paraId="45BE1E14" w14:textId="77777777" w:rsidR="00924CC8" w:rsidRPr="00B55E3E" w:rsidRDefault="00924CC8" w:rsidP="00924CC8">
            <w:pPr>
              <w:pStyle w:val="TAL"/>
              <w:rPr>
                <w:rFonts w:eastAsia="Calibri"/>
                <w:b/>
                <w:i/>
                <w:szCs w:val="22"/>
                <w:lang w:eastAsia="sv-SE"/>
              </w:rPr>
            </w:pPr>
            <w:proofErr w:type="spellStart"/>
            <w:r w:rsidRPr="00B55E3E">
              <w:rPr>
                <w:rFonts w:eastAsia="Calibri"/>
                <w:b/>
                <w:i/>
                <w:szCs w:val="22"/>
                <w:lang w:eastAsia="sv-SE"/>
              </w:rPr>
              <w:t>spCellConfig</w:t>
            </w:r>
            <w:proofErr w:type="spellEnd"/>
          </w:p>
          <w:p w14:paraId="2994AFF9" w14:textId="77777777" w:rsidR="00924CC8" w:rsidRPr="00B55E3E" w:rsidRDefault="00924CC8" w:rsidP="00924CC8">
            <w:pPr>
              <w:pStyle w:val="TAL"/>
              <w:rPr>
                <w:rFonts w:eastAsia="Calibri"/>
                <w:lang w:eastAsia="sv-SE"/>
              </w:rPr>
            </w:pPr>
            <w:r w:rsidRPr="00B55E3E">
              <w:rPr>
                <w:rFonts w:eastAsia="Calibri"/>
                <w:lang w:eastAsia="sv-SE"/>
              </w:rPr>
              <w:t xml:space="preserve">Parameters for the </w:t>
            </w:r>
            <w:proofErr w:type="spellStart"/>
            <w:r w:rsidRPr="00B55E3E">
              <w:rPr>
                <w:rFonts w:eastAsia="Calibri"/>
                <w:lang w:eastAsia="sv-SE"/>
              </w:rPr>
              <w:t>SpCell</w:t>
            </w:r>
            <w:proofErr w:type="spellEnd"/>
            <w:r w:rsidRPr="00B55E3E">
              <w:rPr>
                <w:rFonts w:eastAsia="Calibri"/>
                <w:lang w:eastAsia="sv-SE"/>
              </w:rPr>
              <w:t xml:space="preserve"> of this cell group (</w:t>
            </w:r>
            <w:proofErr w:type="spellStart"/>
            <w:r w:rsidRPr="00B55E3E">
              <w:rPr>
                <w:rFonts w:eastAsia="Calibri"/>
                <w:lang w:eastAsia="sv-SE"/>
              </w:rPr>
              <w:t>PCell</w:t>
            </w:r>
            <w:proofErr w:type="spellEnd"/>
            <w:r w:rsidRPr="00B55E3E">
              <w:rPr>
                <w:rFonts w:eastAsia="Calibri"/>
                <w:lang w:eastAsia="sv-SE"/>
              </w:rPr>
              <w:t xml:space="preserve"> of MCG or </w:t>
            </w:r>
            <w:proofErr w:type="spellStart"/>
            <w:r w:rsidRPr="00B55E3E">
              <w:rPr>
                <w:rFonts w:eastAsia="Calibri"/>
                <w:lang w:eastAsia="sv-SE"/>
              </w:rPr>
              <w:t>PSCell</w:t>
            </w:r>
            <w:proofErr w:type="spellEnd"/>
            <w:r w:rsidRPr="00B55E3E">
              <w:rPr>
                <w:rFonts w:eastAsia="Calibri"/>
                <w:lang w:eastAsia="sv-SE"/>
              </w:rPr>
              <w:t xml:space="preserve"> of SCG). </w:t>
            </w:r>
          </w:p>
        </w:tc>
      </w:tr>
      <w:tr w:rsidR="00924CC8" w:rsidRPr="00B55E3E" w14:paraId="299E4035" w14:textId="77777777" w:rsidTr="00924CC8">
        <w:tc>
          <w:tcPr>
            <w:tcW w:w="14173" w:type="dxa"/>
            <w:tcBorders>
              <w:top w:val="single" w:sz="4" w:space="0" w:color="auto"/>
              <w:left w:val="single" w:sz="4" w:space="0" w:color="auto"/>
              <w:bottom w:val="single" w:sz="4" w:space="0" w:color="auto"/>
              <w:right w:val="single" w:sz="4" w:space="0" w:color="auto"/>
            </w:tcBorders>
            <w:hideMark/>
          </w:tcPr>
          <w:p w14:paraId="654AFA28" w14:textId="77777777" w:rsidR="00924CC8" w:rsidRPr="00B55E3E" w:rsidRDefault="00924CC8" w:rsidP="00924CC8">
            <w:pPr>
              <w:pStyle w:val="TAL"/>
              <w:rPr>
                <w:rFonts w:ascii="Courier New" w:hAnsi="Courier New"/>
                <w:b/>
                <w:bCs/>
                <w:i/>
                <w:iCs/>
                <w:noProof/>
                <w:sz w:val="16"/>
                <w:lang w:eastAsia="en-GB"/>
              </w:rPr>
            </w:pPr>
            <w:proofErr w:type="spellStart"/>
            <w:r w:rsidRPr="00B55E3E">
              <w:rPr>
                <w:b/>
                <w:bCs/>
                <w:i/>
                <w:iCs/>
                <w:lang w:eastAsia="zh-CN"/>
              </w:rPr>
              <w:t>uplinkTxSwitchingOption</w:t>
            </w:r>
            <w:proofErr w:type="spellEnd"/>
          </w:p>
          <w:p w14:paraId="086BC62C" w14:textId="77777777" w:rsidR="00924CC8" w:rsidRPr="00B55E3E" w:rsidRDefault="00924CC8" w:rsidP="00924CC8">
            <w:pPr>
              <w:pStyle w:val="TAL"/>
              <w:rPr>
                <w:rFonts w:eastAsia="Calibri"/>
              </w:rPr>
            </w:pPr>
            <w:r w:rsidRPr="00B55E3E">
              <w:rPr>
                <w:lang w:eastAsia="zh-CN"/>
              </w:rPr>
              <w:t xml:space="preserve">Indicates which option is configured for dynamic UL Tx switching for inter-band UL CA or (NG)EN-DC. The field is set to </w:t>
            </w:r>
            <w:proofErr w:type="spellStart"/>
            <w:r w:rsidRPr="00B55E3E">
              <w:rPr>
                <w:i/>
                <w:iCs/>
                <w:lang w:eastAsia="zh-CN"/>
              </w:rPr>
              <w:t>switchedUL</w:t>
            </w:r>
            <w:proofErr w:type="spellEnd"/>
            <w:r w:rsidRPr="00B55E3E">
              <w:rPr>
                <w:lang w:eastAsia="zh-CN"/>
              </w:rPr>
              <w:t xml:space="preserve"> if network configures option 1 as specified in TS 38.214 [19], or </w:t>
            </w:r>
            <w:proofErr w:type="spellStart"/>
            <w:r w:rsidRPr="00B55E3E">
              <w:rPr>
                <w:i/>
                <w:iCs/>
                <w:lang w:eastAsia="zh-CN"/>
              </w:rPr>
              <w:t>dualUL</w:t>
            </w:r>
            <w:proofErr w:type="spellEnd"/>
            <w:r w:rsidRPr="00B55E3E">
              <w:rPr>
                <w:lang w:eastAsia="zh-CN"/>
              </w:rPr>
              <w:t xml:space="preserve"> if network configures option 2 as specified in TS 38.214 [19]. </w:t>
            </w:r>
            <w:r w:rsidRPr="00B55E3E">
              <w:t xml:space="preserve">Network always configures UE with a value for this field in inter-band UL CA case and </w:t>
            </w:r>
            <w:r w:rsidRPr="00B55E3E">
              <w:rPr>
                <w:lang w:eastAsia="zh-CN"/>
              </w:rPr>
              <w:t>(NG)</w:t>
            </w:r>
            <w:r w:rsidRPr="00B55E3E">
              <w:t>EN-DC case where UE supports dynamic UL Tx switching.</w:t>
            </w:r>
          </w:p>
        </w:tc>
      </w:tr>
      <w:tr w:rsidR="00924CC8" w:rsidRPr="00B55E3E" w14:paraId="503EBD27" w14:textId="77777777" w:rsidTr="00924CC8">
        <w:tc>
          <w:tcPr>
            <w:tcW w:w="14173" w:type="dxa"/>
            <w:tcBorders>
              <w:top w:val="single" w:sz="4" w:space="0" w:color="auto"/>
              <w:left w:val="single" w:sz="4" w:space="0" w:color="auto"/>
              <w:bottom w:val="single" w:sz="4" w:space="0" w:color="auto"/>
              <w:right w:val="single" w:sz="4" w:space="0" w:color="auto"/>
            </w:tcBorders>
          </w:tcPr>
          <w:p w14:paraId="3711E9E7" w14:textId="77777777" w:rsidR="00924CC8" w:rsidRPr="00B55E3E" w:rsidRDefault="00924CC8" w:rsidP="00924CC8">
            <w:pPr>
              <w:pStyle w:val="TAL"/>
              <w:rPr>
                <w:b/>
                <w:bCs/>
                <w:i/>
                <w:iCs/>
                <w:lang w:eastAsia="zh-CN"/>
              </w:rPr>
            </w:pPr>
            <w:proofErr w:type="spellStart"/>
            <w:r w:rsidRPr="00B55E3E">
              <w:rPr>
                <w:b/>
                <w:bCs/>
                <w:i/>
                <w:iCs/>
                <w:lang w:eastAsia="zh-CN"/>
              </w:rPr>
              <w:t>uplinkTxSwitchingPowerBoosting</w:t>
            </w:r>
            <w:proofErr w:type="spellEnd"/>
          </w:p>
          <w:p w14:paraId="454702AF" w14:textId="77777777" w:rsidR="00924CC8" w:rsidRPr="00B55E3E" w:rsidRDefault="00924CC8" w:rsidP="00924CC8">
            <w:pPr>
              <w:pStyle w:val="TAL"/>
              <w:rPr>
                <w:lang w:eastAsia="zh-CN"/>
              </w:rPr>
            </w:pPr>
            <w:r w:rsidRPr="00B55E3E">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924CC8" w:rsidRPr="00B55E3E" w14:paraId="1C29192B" w14:textId="77777777" w:rsidTr="00924CC8">
        <w:tc>
          <w:tcPr>
            <w:tcW w:w="14173" w:type="dxa"/>
            <w:tcBorders>
              <w:top w:val="single" w:sz="4" w:space="0" w:color="auto"/>
              <w:left w:val="single" w:sz="4" w:space="0" w:color="auto"/>
              <w:bottom w:val="single" w:sz="4" w:space="0" w:color="auto"/>
              <w:right w:val="single" w:sz="4" w:space="0" w:color="auto"/>
            </w:tcBorders>
          </w:tcPr>
          <w:p w14:paraId="11EB693F" w14:textId="77777777" w:rsidR="00924CC8" w:rsidRPr="00B55E3E" w:rsidRDefault="00924CC8" w:rsidP="00924CC8">
            <w:pPr>
              <w:pStyle w:val="TAL"/>
              <w:rPr>
                <w:rFonts w:ascii="Courier New" w:hAnsi="Courier New"/>
                <w:b/>
                <w:bCs/>
                <w:i/>
                <w:iCs/>
                <w:noProof/>
                <w:sz w:val="16"/>
                <w:lang w:eastAsia="en-GB"/>
              </w:rPr>
            </w:pPr>
            <w:r w:rsidRPr="00B55E3E">
              <w:rPr>
                <w:b/>
                <w:bCs/>
                <w:i/>
                <w:iCs/>
                <w:lang w:eastAsia="zh-CN"/>
              </w:rPr>
              <w:t>uplinkTxSwitching-2T-Mode</w:t>
            </w:r>
          </w:p>
          <w:p w14:paraId="0F3154D4" w14:textId="77777777" w:rsidR="00924CC8" w:rsidRPr="00B55E3E" w:rsidRDefault="00924CC8" w:rsidP="00924CC8">
            <w:pPr>
              <w:pStyle w:val="TAL"/>
              <w:rPr>
                <w:rFonts w:cs="Arial"/>
                <w:szCs w:val="18"/>
                <w:lang w:eastAsia="zh-CN"/>
              </w:rPr>
            </w:pPr>
            <w:r w:rsidRPr="00B55E3E">
              <w:rPr>
                <w:rFonts w:cs="Arial"/>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729012AB" w14:textId="77777777" w:rsidR="00924CC8" w:rsidRPr="00B55E3E" w:rsidRDefault="00924CC8" w:rsidP="00924CC8">
            <w:pPr>
              <w:pStyle w:val="TAL"/>
              <w:rPr>
                <w:lang w:eastAsia="zh-CN"/>
              </w:rPr>
            </w:pPr>
            <w:r w:rsidRPr="00B55E3E">
              <w:rPr>
                <w:rFonts w:cs="Arial"/>
                <w:szCs w:val="18"/>
                <w:lang w:eastAsia="zh-CN"/>
              </w:rPr>
              <w:t xml:space="preserve">If this field is absent and </w:t>
            </w:r>
            <w:proofErr w:type="spellStart"/>
            <w:r w:rsidRPr="00B55E3E">
              <w:rPr>
                <w:rFonts w:cs="Arial"/>
                <w:i/>
                <w:iCs/>
                <w:szCs w:val="18"/>
                <w:lang w:eastAsia="zh-CN"/>
              </w:rPr>
              <w:t>uplinkTxSwitching</w:t>
            </w:r>
            <w:proofErr w:type="spellEnd"/>
            <w:r w:rsidRPr="00B55E3E">
              <w:rPr>
                <w:rFonts w:cs="Arial"/>
                <w:szCs w:val="18"/>
                <w:lang w:eastAsia="zh-CN"/>
              </w:rPr>
              <w:t xml:space="preserve"> is configured, it is interpreted that 1Tx-2Tx UL Tx switching is configured as specified in TS 38.214 [19]. In this case, there is one uplink (or one uplink band in case of intra-band) configured with </w:t>
            </w:r>
            <w:proofErr w:type="spellStart"/>
            <w:r w:rsidRPr="00B55E3E">
              <w:rPr>
                <w:rFonts w:cs="Arial"/>
                <w:i/>
                <w:iCs/>
                <w:szCs w:val="18"/>
                <w:lang w:eastAsia="zh-CN"/>
              </w:rPr>
              <w:t>uplinkTxSwitching</w:t>
            </w:r>
            <w:proofErr w:type="spellEnd"/>
            <w:r w:rsidRPr="00B55E3E">
              <w:rPr>
                <w:rFonts w:cs="Arial"/>
                <w:szCs w:val="18"/>
                <w:lang w:eastAsia="zh-CN"/>
              </w:rPr>
              <w:t>, on which the maximum number of antenna ports among all configured P-SRS/A-SRS and activated SP-SRS resources should be 1 and non-</w:t>
            </w:r>
            <w:proofErr w:type="gramStart"/>
            <w:r w:rsidRPr="00B55E3E">
              <w:rPr>
                <w:rFonts w:cs="Arial"/>
                <w:szCs w:val="18"/>
                <w:lang w:eastAsia="zh-CN"/>
              </w:rPr>
              <w:t>codebook based</w:t>
            </w:r>
            <w:proofErr w:type="gramEnd"/>
            <w:r w:rsidRPr="00B55E3E">
              <w:rPr>
                <w:rFonts w:cs="Arial"/>
                <w:szCs w:val="18"/>
                <w:lang w:eastAsia="zh-CN"/>
              </w:rPr>
              <w:t xml:space="preserve"> UL MIMO is not configured.</w:t>
            </w:r>
          </w:p>
        </w:tc>
      </w:tr>
      <w:tr w:rsidR="00924CC8" w:rsidRPr="00B55E3E" w14:paraId="3BBDFCB8" w14:textId="77777777" w:rsidTr="00924CC8">
        <w:tc>
          <w:tcPr>
            <w:tcW w:w="14173" w:type="dxa"/>
            <w:tcBorders>
              <w:top w:val="single" w:sz="4" w:space="0" w:color="auto"/>
              <w:left w:val="single" w:sz="4" w:space="0" w:color="auto"/>
              <w:bottom w:val="single" w:sz="4" w:space="0" w:color="auto"/>
              <w:right w:val="single" w:sz="4" w:space="0" w:color="auto"/>
            </w:tcBorders>
          </w:tcPr>
          <w:p w14:paraId="6FB74196" w14:textId="77777777" w:rsidR="00924CC8" w:rsidRPr="00B55E3E" w:rsidRDefault="00924CC8" w:rsidP="00924CC8">
            <w:pPr>
              <w:pStyle w:val="TAL"/>
              <w:rPr>
                <w:b/>
                <w:bCs/>
                <w:i/>
                <w:iCs/>
                <w:lang w:eastAsia="zh-CN"/>
              </w:rPr>
            </w:pPr>
            <w:proofErr w:type="spellStart"/>
            <w:r w:rsidRPr="00B55E3E">
              <w:rPr>
                <w:b/>
                <w:bCs/>
                <w:i/>
                <w:iCs/>
                <w:lang w:eastAsia="zh-CN"/>
              </w:rPr>
              <w:t>uplinkTxSwitching-DualUL-TxState</w:t>
            </w:r>
            <w:proofErr w:type="spellEnd"/>
          </w:p>
          <w:p w14:paraId="645C15D2" w14:textId="77777777" w:rsidR="00924CC8" w:rsidRPr="00B55E3E" w:rsidRDefault="00924CC8" w:rsidP="00924CC8">
            <w:pPr>
              <w:pStyle w:val="TAL"/>
              <w:rPr>
                <w:rFonts w:cs="Arial"/>
                <w:szCs w:val="18"/>
                <w:lang w:eastAsia="zh-CN"/>
              </w:rPr>
            </w:pPr>
            <w:r w:rsidRPr="00B55E3E">
              <w:rPr>
                <w:rFonts w:cs="Arial"/>
                <w:szCs w:val="18"/>
                <w:lang w:eastAsia="zh-CN"/>
              </w:rPr>
              <w:t xml:space="preserve">Indicates the state of Tx chains if the state of Tx chains after the UL Tx switching is not unique (as specified in TS 38.214 [19]) in case of 2Tx-2Tx switching is configured and </w:t>
            </w:r>
            <w:proofErr w:type="spellStart"/>
            <w:r w:rsidRPr="00B55E3E">
              <w:rPr>
                <w:rFonts w:cs="Arial"/>
                <w:i/>
                <w:iCs/>
                <w:szCs w:val="18"/>
                <w:lang w:eastAsia="zh-CN"/>
              </w:rPr>
              <w:t>uplinkTxSwitchingOption</w:t>
            </w:r>
            <w:proofErr w:type="spellEnd"/>
            <w:r w:rsidRPr="00B55E3E">
              <w:rPr>
                <w:rFonts w:cs="Arial"/>
                <w:szCs w:val="18"/>
                <w:lang w:eastAsia="zh-CN"/>
              </w:rPr>
              <w:t xml:space="preserve"> is set to </w:t>
            </w:r>
            <w:proofErr w:type="spellStart"/>
            <w:r w:rsidRPr="00B55E3E">
              <w:rPr>
                <w:rFonts w:cs="Arial"/>
                <w:i/>
                <w:iCs/>
                <w:szCs w:val="18"/>
                <w:lang w:eastAsia="zh-CN"/>
              </w:rPr>
              <w:t>dualUL</w:t>
            </w:r>
            <w:proofErr w:type="spellEnd"/>
            <w:r w:rsidRPr="00B55E3E">
              <w:rPr>
                <w:rFonts w:cs="Arial"/>
                <w:szCs w:val="18"/>
                <w:lang w:eastAsia="zh-CN"/>
              </w:rPr>
              <w:t>.</w:t>
            </w:r>
            <w:r w:rsidRPr="00B55E3E">
              <w:rPr>
                <w:rFonts w:cs="Arial"/>
                <w:szCs w:val="18"/>
              </w:rPr>
              <w:t xml:space="preserve"> Value </w:t>
            </w:r>
            <w:proofErr w:type="spellStart"/>
            <w:r w:rsidRPr="00B55E3E">
              <w:rPr>
                <w:rFonts w:cs="Arial"/>
                <w:i/>
                <w:iCs/>
                <w:szCs w:val="18"/>
              </w:rPr>
              <w:t>oneT</w:t>
            </w:r>
            <w:proofErr w:type="spellEnd"/>
            <w:r w:rsidRPr="00B55E3E">
              <w:rPr>
                <w:rFonts w:cs="Arial"/>
                <w:szCs w:val="18"/>
              </w:rPr>
              <w:t xml:space="preserve"> indicates 1Tx is assumed to be supported on the carriers on each band, value </w:t>
            </w:r>
            <w:proofErr w:type="spellStart"/>
            <w:proofErr w:type="gramStart"/>
            <w:r w:rsidRPr="00B55E3E">
              <w:rPr>
                <w:rFonts w:cs="Arial"/>
                <w:i/>
                <w:iCs/>
                <w:szCs w:val="18"/>
              </w:rPr>
              <w:t>twoT</w:t>
            </w:r>
            <w:proofErr w:type="spellEnd"/>
            <w:proofErr w:type="gramEnd"/>
            <w:r w:rsidRPr="00B55E3E">
              <w:rPr>
                <w:rFonts w:cs="Arial"/>
                <w:szCs w:val="18"/>
              </w:rPr>
              <w:t xml:space="preserve"> indicates 2Tx is assumed to be supported on that carrier.</w:t>
            </w:r>
          </w:p>
        </w:tc>
      </w:tr>
      <w:tr w:rsidR="00924CC8" w:rsidRPr="00B55E3E" w14:paraId="7D2FDD33" w14:textId="77777777" w:rsidTr="00924CC8">
        <w:tc>
          <w:tcPr>
            <w:tcW w:w="14173" w:type="dxa"/>
            <w:tcBorders>
              <w:top w:val="single" w:sz="4" w:space="0" w:color="auto"/>
              <w:left w:val="single" w:sz="4" w:space="0" w:color="auto"/>
              <w:bottom w:val="single" w:sz="4" w:space="0" w:color="auto"/>
              <w:right w:val="single" w:sz="4" w:space="0" w:color="auto"/>
            </w:tcBorders>
          </w:tcPr>
          <w:p w14:paraId="0294FA1C" w14:textId="77777777" w:rsidR="00924CC8" w:rsidRPr="00B55E3E" w:rsidRDefault="00924CC8" w:rsidP="00924CC8">
            <w:pPr>
              <w:pStyle w:val="TAL"/>
              <w:rPr>
                <w:b/>
                <w:bCs/>
                <w:i/>
                <w:iCs/>
                <w:lang w:eastAsia="zh-CN"/>
              </w:rPr>
            </w:pPr>
            <w:proofErr w:type="spellStart"/>
            <w:r w:rsidRPr="00B55E3E">
              <w:rPr>
                <w:b/>
                <w:bCs/>
                <w:i/>
                <w:iCs/>
                <w:lang w:eastAsia="zh-CN"/>
              </w:rPr>
              <w:t>uu-RelayRLC-ChannelToAddModList</w:t>
            </w:r>
            <w:proofErr w:type="spellEnd"/>
          </w:p>
          <w:p w14:paraId="284BC0CA" w14:textId="77777777" w:rsidR="00924CC8" w:rsidRPr="00B55E3E" w:rsidRDefault="00924CC8" w:rsidP="00924CC8">
            <w:pPr>
              <w:pStyle w:val="TAL"/>
              <w:rPr>
                <w:lang w:eastAsia="zh-CN"/>
              </w:rPr>
            </w:pPr>
            <w:r w:rsidRPr="00B55E3E">
              <w:rPr>
                <w:lang w:eastAsia="zh-CN"/>
              </w:rPr>
              <w:t xml:space="preserve">List of the </w:t>
            </w:r>
            <w:proofErr w:type="spellStart"/>
            <w:r w:rsidRPr="00B55E3E">
              <w:rPr>
                <w:lang w:eastAsia="zh-CN"/>
              </w:rPr>
              <w:t>Uu</w:t>
            </w:r>
            <w:proofErr w:type="spellEnd"/>
            <w:r w:rsidRPr="00B55E3E">
              <w:rPr>
                <w:lang w:eastAsia="zh-CN"/>
              </w:rPr>
              <w:t xml:space="preserve"> RLC entities and the corresponding MAC Logical Channels to be added or modified.</w:t>
            </w:r>
          </w:p>
        </w:tc>
      </w:tr>
      <w:tr w:rsidR="00924CC8" w:rsidRPr="00B55E3E" w14:paraId="3BE6666A" w14:textId="77777777" w:rsidTr="00924CC8">
        <w:tc>
          <w:tcPr>
            <w:tcW w:w="14173" w:type="dxa"/>
            <w:tcBorders>
              <w:top w:val="single" w:sz="4" w:space="0" w:color="auto"/>
              <w:left w:val="single" w:sz="4" w:space="0" w:color="auto"/>
              <w:bottom w:val="single" w:sz="4" w:space="0" w:color="auto"/>
              <w:right w:val="single" w:sz="4" w:space="0" w:color="auto"/>
            </w:tcBorders>
          </w:tcPr>
          <w:p w14:paraId="3045D9E0" w14:textId="77777777" w:rsidR="00924CC8" w:rsidRPr="00B55E3E" w:rsidRDefault="00924CC8" w:rsidP="00924CC8">
            <w:pPr>
              <w:pStyle w:val="TAL"/>
              <w:rPr>
                <w:b/>
                <w:bCs/>
                <w:i/>
                <w:iCs/>
                <w:lang w:eastAsia="zh-CN"/>
              </w:rPr>
            </w:pPr>
            <w:proofErr w:type="spellStart"/>
            <w:r w:rsidRPr="00B55E3E">
              <w:rPr>
                <w:b/>
                <w:bCs/>
                <w:i/>
                <w:iCs/>
                <w:lang w:eastAsia="zh-CN"/>
              </w:rPr>
              <w:t>uu-RelayRLC-ChannelToReleaseList</w:t>
            </w:r>
            <w:proofErr w:type="spellEnd"/>
          </w:p>
          <w:p w14:paraId="02C43308" w14:textId="77777777" w:rsidR="00924CC8" w:rsidRPr="00B55E3E" w:rsidRDefault="00924CC8" w:rsidP="00924CC8">
            <w:pPr>
              <w:pStyle w:val="TAL"/>
              <w:rPr>
                <w:lang w:eastAsia="zh-CN"/>
              </w:rPr>
            </w:pPr>
            <w:r w:rsidRPr="00B55E3E">
              <w:rPr>
                <w:lang w:eastAsia="zh-CN"/>
              </w:rPr>
              <w:t xml:space="preserve">List of the </w:t>
            </w:r>
            <w:proofErr w:type="spellStart"/>
            <w:r w:rsidRPr="00B55E3E">
              <w:rPr>
                <w:lang w:eastAsia="zh-CN"/>
              </w:rPr>
              <w:t>Uu</w:t>
            </w:r>
            <w:proofErr w:type="spellEnd"/>
            <w:r w:rsidRPr="00B55E3E">
              <w:rPr>
                <w:lang w:eastAsia="zh-CN"/>
              </w:rPr>
              <w:t xml:space="preserve"> RLC entities and the corresponding MAC Logical Channels to be released.</w:t>
            </w:r>
          </w:p>
        </w:tc>
      </w:tr>
    </w:tbl>
    <w:p w14:paraId="10F3C64E" w14:textId="77777777" w:rsidR="00924CC8" w:rsidRPr="00B55E3E" w:rsidRDefault="00924CC8" w:rsidP="00924CC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4CC8" w:rsidRPr="00B55E3E" w14:paraId="17A143F5" w14:textId="77777777" w:rsidTr="00924CC8">
        <w:tc>
          <w:tcPr>
            <w:tcW w:w="14173" w:type="dxa"/>
            <w:tcBorders>
              <w:top w:val="single" w:sz="4" w:space="0" w:color="auto"/>
              <w:left w:val="single" w:sz="4" w:space="0" w:color="auto"/>
              <w:bottom w:val="single" w:sz="4" w:space="0" w:color="auto"/>
              <w:right w:val="single" w:sz="4" w:space="0" w:color="auto"/>
            </w:tcBorders>
          </w:tcPr>
          <w:p w14:paraId="730B67FD" w14:textId="77777777" w:rsidR="00924CC8" w:rsidRPr="00B55E3E" w:rsidRDefault="00924CC8" w:rsidP="00924CC8">
            <w:pPr>
              <w:pStyle w:val="TAH"/>
              <w:rPr>
                <w:rFonts w:eastAsia="Calibri"/>
                <w:szCs w:val="22"/>
                <w:lang w:eastAsia="sv-SE"/>
              </w:rPr>
            </w:pPr>
            <w:proofErr w:type="spellStart"/>
            <w:r w:rsidRPr="00B55E3E">
              <w:rPr>
                <w:rFonts w:eastAsia="Calibri"/>
                <w:i/>
                <w:szCs w:val="22"/>
                <w:lang w:eastAsia="sv-SE"/>
              </w:rPr>
              <w:lastRenderedPageBreak/>
              <w:t>DeactivatedSCG</w:t>
            </w:r>
            <w:proofErr w:type="spellEnd"/>
            <w:r w:rsidRPr="00B55E3E">
              <w:rPr>
                <w:rFonts w:eastAsia="Calibri"/>
                <w:i/>
                <w:szCs w:val="22"/>
                <w:lang w:eastAsia="sv-SE"/>
              </w:rPr>
              <w:t xml:space="preserve">-Config </w:t>
            </w:r>
            <w:r w:rsidRPr="00B55E3E">
              <w:rPr>
                <w:rFonts w:eastAsia="Calibri"/>
                <w:szCs w:val="22"/>
                <w:lang w:eastAsia="sv-SE"/>
              </w:rPr>
              <w:t>field descriptions</w:t>
            </w:r>
          </w:p>
        </w:tc>
      </w:tr>
      <w:tr w:rsidR="00924CC8" w:rsidRPr="00B55E3E" w14:paraId="4302A284" w14:textId="77777777" w:rsidTr="00924CC8">
        <w:tc>
          <w:tcPr>
            <w:tcW w:w="14173" w:type="dxa"/>
            <w:tcBorders>
              <w:top w:val="single" w:sz="4" w:space="0" w:color="auto"/>
              <w:left w:val="single" w:sz="4" w:space="0" w:color="auto"/>
              <w:bottom w:val="single" w:sz="4" w:space="0" w:color="auto"/>
              <w:right w:val="single" w:sz="4" w:space="0" w:color="auto"/>
            </w:tcBorders>
          </w:tcPr>
          <w:p w14:paraId="20B8C8FA" w14:textId="77777777" w:rsidR="00924CC8" w:rsidRPr="00B55E3E" w:rsidRDefault="00924CC8" w:rsidP="00924CC8">
            <w:pPr>
              <w:pStyle w:val="TAL"/>
              <w:rPr>
                <w:b/>
                <w:bCs/>
                <w:i/>
                <w:iCs/>
                <w:lang w:eastAsia="sv-SE"/>
              </w:rPr>
            </w:pPr>
            <w:r w:rsidRPr="00B55E3E">
              <w:rPr>
                <w:b/>
                <w:bCs/>
                <w:i/>
                <w:iCs/>
                <w:lang w:eastAsia="sv-SE"/>
              </w:rPr>
              <w:t>bfd-and-RLM</w:t>
            </w:r>
          </w:p>
          <w:p w14:paraId="6C02D06C" w14:textId="77777777" w:rsidR="00924CC8" w:rsidRPr="00B55E3E" w:rsidRDefault="00924CC8" w:rsidP="00924CC8">
            <w:pPr>
              <w:pStyle w:val="TAL"/>
              <w:rPr>
                <w:rFonts w:eastAsiaTheme="minorEastAsia"/>
                <w:lang w:eastAsia="sv-SE"/>
              </w:rPr>
            </w:pPr>
            <w:r w:rsidRPr="00B55E3E">
              <w:rPr>
                <w:bCs/>
                <w:iCs/>
                <w:lang w:eastAsia="sv-SE"/>
              </w:rPr>
              <w:t xml:space="preserve">If the field is set to </w:t>
            </w:r>
            <w:r w:rsidRPr="00B55E3E">
              <w:rPr>
                <w:bCs/>
                <w:i/>
                <w:iCs/>
                <w:lang w:eastAsia="sv-SE"/>
              </w:rPr>
              <w:t>true</w:t>
            </w:r>
            <w:r w:rsidRPr="00B55E3E">
              <w:rPr>
                <w:bCs/>
                <w:iCs/>
                <w:lang w:eastAsia="sv-SE"/>
              </w:rPr>
              <w:t xml:space="preserve">, the UE shall perform RLM and BFD on the </w:t>
            </w:r>
            <w:proofErr w:type="spellStart"/>
            <w:r w:rsidRPr="00B55E3E">
              <w:rPr>
                <w:bCs/>
                <w:iCs/>
                <w:lang w:eastAsia="sv-SE"/>
              </w:rPr>
              <w:t>PSCell</w:t>
            </w:r>
            <w:proofErr w:type="spellEnd"/>
            <w:r w:rsidRPr="00B55E3E">
              <w:rPr>
                <w:bCs/>
                <w:iCs/>
                <w:lang w:eastAsia="sv-SE"/>
              </w:rPr>
              <w:t xml:space="preserve"> when the SCG is </w:t>
            </w:r>
            <w:proofErr w:type="gramStart"/>
            <w:r w:rsidRPr="00B55E3E">
              <w:rPr>
                <w:bCs/>
                <w:iCs/>
                <w:lang w:eastAsia="sv-SE"/>
              </w:rPr>
              <w:t>deactivated</w:t>
            </w:r>
            <w:proofErr w:type="gramEnd"/>
            <w:r w:rsidRPr="00B55E3E">
              <w:rPr>
                <w:bCs/>
                <w:iCs/>
                <w:lang w:eastAsia="sv-SE"/>
              </w:rPr>
              <w:t xml:space="preserve"> and the network ensures that </w:t>
            </w:r>
            <w:proofErr w:type="spellStart"/>
            <w:r w:rsidRPr="00B55E3E">
              <w:rPr>
                <w:bCs/>
                <w:i/>
                <w:iCs/>
                <w:lang w:eastAsia="sv-SE"/>
              </w:rPr>
              <w:t>beamFailure</w:t>
            </w:r>
            <w:proofErr w:type="spellEnd"/>
            <w:r w:rsidRPr="00B55E3E">
              <w:rPr>
                <w:bCs/>
                <w:iCs/>
                <w:lang w:eastAsia="sv-SE"/>
              </w:rPr>
              <w:t xml:space="preserve"> is not configured in the </w:t>
            </w:r>
            <w:proofErr w:type="spellStart"/>
            <w:r w:rsidRPr="00B55E3E">
              <w:rPr>
                <w:bCs/>
                <w:i/>
                <w:iCs/>
                <w:lang w:eastAsia="sv-SE"/>
              </w:rPr>
              <w:t>radioLinkMonitoringConfig</w:t>
            </w:r>
            <w:proofErr w:type="spellEnd"/>
            <w:r w:rsidRPr="00B55E3E">
              <w:rPr>
                <w:bCs/>
                <w:iCs/>
                <w:lang w:eastAsia="sv-SE"/>
              </w:rPr>
              <w:t xml:space="preserve"> of the DL BWP of the </w:t>
            </w:r>
            <w:proofErr w:type="spellStart"/>
            <w:r w:rsidRPr="00B55E3E">
              <w:rPr>
                <w:bCs/>
                <w:iCs/>
                <w:lang w:eastAsia="sv-SE"/>
              </w:rPr>
              <w:t>PSCell</w:t>
            </w:r>
            <w:proofErr w:type="spellEnd"/>
            <w:r w:rsidRPr="00B55E3E">
              <w:rPr>
                <w:bCs/>
                <w:iCs/>
                <w:lang w:eastAsia="sv-SE"/>
              </w:rPr>
              <w:t xml:space="preserve"> in which the UE performs BFD. If set to </w:t>
            </w:r>
            <w:r w:rsidRPr="00B55E3E">
              <w:rPr>
                <w:bCs/>
                <w:i/>
                <w:iCs/>
                <w:lang w:eastAsia="sv-SE"/>
              </w:rPr>
              <w:t>false</w:t>
            </w:r>
            <w:r w:rsidRPr="00B55E3E">
              <w:rPr>
                <w:bCs/>
                <w:iCs/>
                <w:lang w:eastAsia="sv-SE"/>
              </w:rPr>
              <w:t xml:space="preserve">, the UE is not required to perform RLM and BFD on the </w:t>
            </w:r>
            <w:proofErr w:type="spellStart"/>
            <w:r w:rsidRPr="00B55E3E">
              <w:rPr>
                <w:bCs/>
                <w:iCs/>
                <w:lang w:eastAsia="sv-SE"/>
              </w:rPr>
              <w:t>PSCell</w:t>
            </w:r>
            <w:proofErr w:type="spellEnd"/>
            <w:r w:rsidRPr="00B55E3E">
              <w:rPr>
                <w:bCs/>
                <w:iCs/>
                <w:lang w:eastAsia="sv-SE"/>
              </w:rPr>
              <w:t xml:space="preserve"> when the SCG is deactivated.</w:t>
            </w:r>
          </w:p>
        </w:tc>
      </w:tr>
    </w:tbl>
    <w:p w14:paraId="57216F5A" w14:textId="77777777" w:rsidR="00924CC8" w:rsidRPr="00B55E3E" w:rsidRDefault="00924CC8" w:rsidP="00924CC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4CC8" w:rsidRPr="00B55E3E" w14:paraId="494FF469" w14:textId="77777777" w:rsidTr="00924CC8">
        <w:tc>
          <w:tcPr>
            <w:tcW w:w="14173" w:type="dxa"/>
            <w:tcBorders>
              <w:top w:val="single" w:sz="4" w:space="0" w:color="auto"/>
              <w:left w:val="single" w:sz="4" w:space="0" w:color="auto"/>
              <w:bottom w:val="single" w:sz="4" w:space="0" w:color="auto"/>
              <w:right w:val="single" w:sz="4" w:space="0" w:color="auto"/>
            </w:tcBorders>
            <w:hideMark/>
          </w:tcPr>
          <w:p w14:paraId="38B9C1E3" w14:textId="77777777" w:rsidR="00924CC8" w:rsidRPr="00B55E3E" w:rsidRDefault="00924CC8" w:rsidP="00924CC8">
            <w:pPr>
              <w:pStyle w:val="TAH"/>
              <w:rPr>
                <w:rFonts w:eastAsia="Calibri"/>
                <w:szCs w:val="22"/>
                <w:lang w:eastAsia="sv-SE"/>
              </w:rPr>
            </w:pPr>
            <w:r w:rsidRPr="00B55E3E">
              <w:rPr>
                <w:rFonts w:eastAsia="Calibri"/>
                <w:i/>
                <w:szCs w:val="22"/>
                <w:lang w:eastAsia="sv-SE"/>
              </w:rPr>
              <w:t>DAPS-</w:t>
            </w:r>
            <w:proofErr w:type="spellStart"/>
            <w:r w:rsidRPr="00B55E3E">
              <w:rPr>
                <w:rFonts w:eastAsia="Calibri"/>
                <w:i/>
                <w:szCs w:val="22"/>
                <w:lang w:eastAsia="sv-SE"/>
              </w:rPr>
              <w:t>UplinkPowerConfig</w:t>
            </w:r>
            <w:proofErr w:type="spellEnd"/>
            <w:r w:rsidRPr="00B55E3E">
              <w:rPr>
                <w:rFonts w:eastAsia="Calibri"/>
                <w:i/>
                <w:szCs w:val="22"/>
                <w:lang w:eastAsia="sv-SE"/>
              </w:rPr>
              <w:t xml:space="preserve"> </w:t>
            </w:r>
            <w:r w:rsidRPr="00B55E3E">
              <w:rPr>
                <w:rFonts w:eastAsia="Calibri"/>
                <w:szCs w:val="22"/>
                <w:lang w:eastAsia="sv-SE"/>
              </w:rPr>
              <w:t>field descriptions</w:t>
            </w:r>
          </w:p>
        </w:tc>
      </w:tr>
      <w:tr w:rsidR="00924CC8" w:rsidRPr="00B55E3E" w14:paraId="5AEF4178" w14:textId="77777777" w:rsidTr="00924CC8">
        <w:tc>
          <w:tcPr>
            <w:tcW w:w="14173" w:type="dxa"/>
            <w:tcBorders>
              <w:top w:val="single" w:sz="4" w:space="0" w:color="auto"/>
              <w:left w:val="single" w:sz="4" w:space="0" w:color="auto"/>
              <w:bottom w:val="single" w:sz="4" w:space="0" w:color="auto"/>
              <w:right w:val="single" w:sz="4" w:space="0" w:color="auto"/>
            </w:tcBorders>
            <w:hideMark/>
          </w:tcPr>
          <w:p w14:paraId="1B603CE9" w14:textId="77777777" w:rsidR="00924CC8" w:rsidRPr="00B55E3E" w:rsidRDefault="00924CC8" w:rsidP="00924CC8">
            <w:pPr>
              <w:pStyle w:val="TAL"/>
              <w:rPr>
                <w:rFonts w:eastAsiaTheme="minorEastAsia"/>
                <w:bCs/>
                <w:i/>
                <w:iCs/>
                <w:lang w:eastAsia="sv-SE"/>
              </w:rPr>
            </w:pPr>
            <w:r w:rsidRPr="00B55E3E">
              <w:rPr>
                <w:b/>
                <w:bCs/>
                <w:i/>
                <w:iCs/>
                <w:lang w:eastAsia="sv-SE"/>
              </w:rPr>
              <w:t>p-DAPS-Source</w:t>
            </w:r>
          </w:p>
          <w:p w14:paraId="560D652D" w14:textId="77777777" w:rsidR="00924CC8" w:rsidRPr="00B55E3E" w:rsidRDefault="00924CC8" w:rsidP="00924CC8">
            <w:pPr>
              <w:pStyle w:val="TAL"/>
              <w:rPr>
                <w:rFonts w:eastAsiaTheme="minorEastAsia"/>
                <w:lang w:eastAsia="sv-SE"/>
              </w:rPr>
            </w:pPr>
            <w:r w:rsidRPr="00B55E3E">
              <w:rPr>
                <w:bCs/>
                <w:lang w:eastAsia="sv-SE"/>
              </w:rPr>
              <w:t>The maximum total transmit power to be used by the UE in the source cell group during DAPS handover.</w:t>
            </w:r>
          </w:p>
        </w:tc>
      </w:tr>
      <w:tr w:rsidR="00924CC8" w:rsidRPr="00B55E3E" w14:paraId="4CE2E4A7" w14:textId="77777777" w:rsidTr="00924CC8">
        <w:tc>
          <w:tcPr>
            <w:tcW w:w="14173" w:type="dxa"/>
            <w:tcBorders>
              <w:top w:val="single" w:sz="4" w:space="0" w:color="auto"/>
              <w:left w:val="single" w:sz="4" w:space="0" w:color="auto"/>
              <w:bottom w:val="single" w:sz="4" w:space="0" w:color="auto"/>
              <w:right w:val="single" w:sz="4" w:space="0" w:color="auto"/>
            </w:tcBorders>
            <w:hideMark/>
          </w:tcPr>
          <w:p w14:paraId="27AF756F" w14:textId="77777777" w:rsidR="00924CC8" w:rsidRPr="00B55E3E" w:rsidRDefault="00924CC8" w:rsidP="00924CC8">
            <w:pPr>
              <w:pStyle w:val="TAL"/>
              <w:rPr>
                <w:rFonts w:eastAsiaTheme="minorEastAsia"/>
                <w:bCs/>
                <w:i/>
                <w:iCs/>
                <w:lang w:eastAsia="sv-SE"/>
              </w:rPr>
            </w:pPr>
            <w:r w:rsidRPr="00B55E3E">
              <w:rPr>
                <w:b/>
                <w:bCs/>
                <w:i/>
                <w:iCs/>
                <w:lang w:eastAsia="sv-SE"/>
              </w:rPr>
              <w:t>p-DAPS-Target</w:t>
            </w:r>
          </w:p>
          <w:p w14:paraId="1138D8D4" w14:textId="77777777" w:rsidR="00924CC8" w:rsidRPr="00B55E3E" w:rsidRDefault="00924CC8" w:rsidP="00924CC8">
            <w:pPr>
              <w:pStyle w:val="TAL"/>
              <w:rPr>
                <w:rFonts w:eastAsiaTheme="minorEastAsia"/>
                <w:szCs w:val="22"/>
                <w:lang w:eastAsia="sv-SE"/>
              </w:rPr>
            </w:pPr>
            <w:r w:rsidRPr="00B55E3E">
              <w:rPr>
                <w:bCs/>
                <w:lang w:eastAsia="sv-SE"/>
              </w:rPr>
              <w:t>The maximum total transmit power to be used by the UE in the target cell group during DAPS handover.</w:t>
            </w:r>
          </w:p>
        </w:tc>
      </w:tr>
      <w:tr w:rsidR="00924CC8" w:rsidRPr="00B55E3E" w14:paraId="393EDE06" w14:textId="77777777" w:rsidTr="00924CC8">
        <w:tc>
          <w:tcPr>
            <w:tcW w:w="14173" w:type="dxa"/>
            <w:tcBorders>
              <w:top w:val="single" w:sz="4" w:space="0" w:color="auto"/>
              <w:left w:val="single" w:sz="4" w:space="0" w:color="auto"/>
              <w:bottom w:val="single" w:sz="4" w:space="0" w:color="auto"/>
              <w:right w:val="single" w:sz="4" w:space="0" w:color="auto"/>
            </w:tcBorders>
            <w:hideMark/>
          </w:tcPr>
          <w:p w14:paraId="376AB7E1" w14:textId="77777777" w:rsidR="00924CC8" w:rsidRPr="00B55E3E" w:rsidRDefault="00924CC8" w:rsidP="00924CC8">
            <w:pPr>
              <w:pStyle w:val="TAL"/>
              <w:rPr>
                <w:rFonts w:eastAsiaTheme="minorEastAsia"/>
                <w:bCs/>
                <w:i/>
                <w:iCs/>
                <w:lang w:eastAsia="sv-SE"/>
              </w:rPr>
            </w:pPr>
            <w:proofErr w:type="spellStart"/>
            <w:r w:rsidRPr="00B55E3E">
              <w:rPr>
                <w:b/>
                <w:bCs/>
                <w:i/>
                <w:iCs/>
                <w:lang w:eastAsia="sv-SE"/>
              </w:rPr>
              <w:t>uplinkPowerSharingDAPS</w:t>
            </w:r>
            <w:proofErr w:type="spellEnd"/>
            <w:r w:rsidRPr="00B55E3E">
              <w:rPr>
                <w:b/>
                <w:bCs/>
                <w:i/>
                <w:iCs/>
                <w:lang w:eastAsia="sv-SE"/>
              </w:rPr>
              <w:t>-Mode</w:t>
            </w:r>
          </w:p>
          <w:p w14:paraId="141D0B15" w14:textId="77777777" w:rsidR="00924CC8" w:rsidRPr="00B55E3E" w:rsidRDefault="00924CC8" w:rsidP="00924CC8">
            <w:pPr>
              <w:pStyle w:val="TAL"/>
              <w:rPr>
                <w:lang w:eastAsia="sv-SE"/>
              </w:rPr>
            </w:pPr>
            <w:r w:rsidRPr="00B55E3E">
              <w:rPr>
                <w:rFonts w:eastAsiaTheme="minorEastAsia"/>
                <w:szCs w:val="22"/>
                <w:lang w:eastAsia="sv-SE"/>
              </w:rPr>
              <w:t>Indicates the uplink power sharing mode that the UE uses in DAPS handover (see TS 38.213 [13]).</w:t>
            </w:r>
          </w:p>
        </w:tc>
      </w:tr>
    </w:tbl>
    <w:p w14:paraId="3BD86B44" w14:textId="77777777" w:rsidR="00924CC8" w:rsidRPr="00B55E3E" w:rsidRDefault="00924CC8" w:rsidP="00924CC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4CC8" w:rsidRPr="00B55E3E" w14:paraId="740A4C25" w14:textId="77777777" w:rsidTr="00924CC8">
        <w:tc>
          <w:tcPr>
            <w:tcW w:w="14173" w:type="dxa"/>
            <w:tcBorders>
              <w:top w:val="single" w:sz="4" w:space="0" w:color="auto"/>
              <w:left w:val="single" w:sz="4" w:space="0" w:color="auto"/>
              <w:bottom w:val="single" w:sz="4" w:space="0" w:color="auto"/>
              <w:right w:val="single" w:sz="4" w:space="0" w:color="auto"/>
            </w:tcBorders>
            <w:hideMark/>
          </w:tcPr>
          <w:p w14:paraId="7897D66F" w14:textId="77777777" w:rsidR="00924CC8" w:rsidRPr="00B55E3E" w:rsidRDefault="00924CC8" w:rsidP="00924CC8">
            <w:pPr>
              <w:pStyle w:val="TAH"/>
              <w:rPr>
                <w:szCs w:val="22"/>
                <w:lang w:eastAsia="sv-SE"/>
              </w:rPr>
            </w:pPr>
            <w:proofErr w:type="spellStart"/>
            <w:r w:rsidRPr="00B55E3E">
              <w:rPr>
                <w:i/>
                <w:szCs w:val="22"/>
                <w:lang w:eastAsia="sv-SE"/>
              </w:rPr>
              <w:t>GoodServingCellEvaluation</w:t>
            </w:r>
            <w:proofErr w:type="spellEnd"/>
            <w:r w:rsidRPr="00B55E3E">
              <w:rPr>
                <w:i/>
                <w:szCs w:val="22"/>
                <w:lang w:eastAsia="sv-SE"/>
              </w:rPr>
              <w:t xml:space="preserve"> </w:t>
            </w:r>
            <w:r w:rsidRPr="00B55E3E">
              <w:rPr>
                <w:lang w:eastAsia="sv-SE"/>
              </w:rPr>
              <w:t>field descriptions</w:t>
            </w:r>
          </w:p>
        </w:tc>
      </w:tr>
      <w:tr w:rsidR="00924CC8" w:rsidRPr="00B55E3E" w14:paraId="0643A8D9" w14:textId="77777777" w:rsidTr="00924CC8">
        <w:tc>
          <w:tcPr>
            <w:tcW w:w="14173" w:type="dxa"/>
            <w:tcBorders>
              <w:top w:val="single" w:sz="4" w:space="0" w:color="auto"/>
              <w:left w:val="single" w:sz="4" w:space="0" w:color="auto"/>
              <w:bottom w:val="single" w:sz="4" w:space="0" w:color="auto"/>
              <w:right w:val="single" w:sz="4" w:space="0" w:color="auto"/>
            </w:tcBorders>
            <w:hideMark/>
          </w:tcPr>
          <w:p w14:paraId="4A180FF7" w14:textId="77777777" w:rsidR="00924CC8" w:rsidRPr="00B55E3E" w:rsidRDefault="00924CC8" w:rsidP="00924CC8">
            <w:pPr>
              <w:pStyle w:val="TAL"/>
              <w:rPr>
                <w:szCs w:val="22"/>
                <w:lang w:eastAsia="sv-SE"/>
              </w:rPr>
            </w:pPr>
            <w:r w:rsidRPr="00B55E3E">
              <w:rPr>
                <w:b/>
                <w:i/>
                <w:szCs w:val="22"/>
                <w:lang w:eastAsia="sv-SE"/>
              </w:rPr>
              <w:t>offset</w:t>
            </w:r>
          </w:p>
          <w:p w14:paraId="18295F8F" w14:textId="77777777" w:rsidR="00924CC8" w:rsidRPr="00B55E3E" w:rsidRDefault="00924CC8" w:rsidP="00924CC8">
            <w:pPr>
              <w:pStyle w:val="TAL"/>
              <w:rPr>
                <w:szCs w:val="22"/>
                <w:lang w:eastAsia="sv-SE"/>
              </w:rPr>
            </w:pPr>
            <w:r w:rsidRPr="00B55E3E">
              <w:rPr>
                <w:rFonts w:eastAsia="DengXian"/>
                <w:szCs w:val="22"/>
                <w:lang w:eastAsia="zh-CN"/>
              </w:rPr>
              <w:t>The parameter "X" (dB) for the good serving cell quality criterion in RRC_CONNECTED, for a cell operating in FR1 and FR2, respectively. If this field is absent, the UE applies the (default) value of 0 dB for "X".</w:t>
            </w:r>
          </w:p>
        </w:tc>
      </w:tr>
    </w:tbl>
    <w:p w14:paraId="6CB153A3" w14:textId="77777777" w:rsidR="00924CC8" w:rsidRPr="00B55E3E" w:rsidRDefault="00924CC8" w:rsidP="00924CC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4CC8" w:rsidRPr="00B55E3E" w14:paraId="326215B2" w14:textId="77777777" w:rsidTr="00924CC8">
        <w:tc>
          <w:tcPr>
            <w:tcW w:w="14173" w:type="dxa"/>
            <w:tcBorders>
              <w:top w:val="single" w:sz="4" w:space="0" w:color="auto"/>
              <w:left w:val="single" w:sz="4" w:space="0" w:color="auto"/>
              <w:bottom w:val="single" w:sz="4" w:space="0" w:color="auto"/>
              <w:right w:val="single" w:sz="4" w:space="0" w:color="auto"/>
            </w:tcBorders>
          </w:tcPr>
          <w:p w14:paraId="69E28701" w14:textId="77777777" w:rsidR="00924CC8" w:rsidRPr="00B55E3E" w:rsidRDefault="00924CC8" w:rsidP="00924CC8">
            <w:pPr>
              <w:pStyle w:val="TAH"/>
              <w:rPr>
                <w:b w:val="0"/>
                <w:i/>
                <w:iCs/>
                <w:lang w:eastAsia="sv-SE"/>
              </w:rPr>
            </w:pPr>
            <w:r w:rsidRPr="00B55E3E">
              <w:rPr>
                <w:i/>
                <w:iCs/>
              </w:rPr>
              <w:t>IAB-</w:t>
            </w:r>
            <w:proofErr w:type="spellStart"/>
            <w:r w:rsidRPr="00B55E3E">
              <w:rPr>
                <w:i/>
                <w:iCs/>
              </w:rPr>
              <w:t>ResourceConfig</w:t>
            </w:r>
            <w:proofErr w:type="spellEnd"/>
            <w:r w:rsidRPr="00B55E3E">
              <w:rPr>
                <w:lang w:eastAsia="sv-SE"/>
              </w:rPr>
              <w:t xml:space="preserve"> field descriptions</w:t>
            </w:r>
          </w:p>
        </w:tc>
      </w:tr>
      <w:tr w:rsidR="00924CC8" w:rsidRPr="00B55E3E" w14:paraId="646FF013" w14:textId="77777777" w:rsidTr="00924CC8">
        <w:tc>
          <w:tcPr>
            <w:tcW w:w="14173" w:type="dxa"/>
            <w:tcBorders>
              <w:top w:val="single" w:sz="4" w:space="0" w:color="auto"/>
              <w:left w:val="single" w:sz="4" w:space="0" w:color="auto"/>
              <w:bottom w:val="single" w:sz="4" w:space="0" w:color="auto"/>
              <w:right w:val="single" w:sz="4" w:space="0" w:color="auto"/>
            </w:tcBorders>
          </w:tcPr>
          <w:p w14:paraId="77E70974" w14:textId="77777777" w:rsidR="00924CC8" w:rsidRPr="00B55E3E" w:rsidRDefault="00924CC8" w:rsidP="00924CC8">
            <w:pPr>
              <w:pStyle w:val="TAL"/>
              <w:rPr>
                <w:b/>
                <w:bCs/>
                <w:i/>
                <w:iCs/>
                <w:lang w:eastAsia="sv-SE"/>
              </w:rPr>
            </w:pPr>
            <w:proofErr w:type="spellStart"/>
            <w:r w:rsidRPr="00B55E3E">
              <w:rPr>
                <w:b/>
                <w:bCs/>
                <w:i/>
                <w:iCs/>
                <w:lang w:eastAsia="sv-SE"/>
              </w:rPr>
              <w:t>iab-ResourceConfigID</w:t>
            </w:r>
            <w:proofErr w:type="spellEnd"/>
          </w:p>
          <w:p w14:paraId="7562A564" w14:textId="77777777" w:rsidR="00924CC8" w:rsidRPr="00B55E3E" w:rsidRDefault="00924CC8" w:rsidP="00924CC8">
            <w:pPr>
              <w:pStyle w:val="TAL"/>
              <w:rPr>
                <w:lang w:eastAsia="sv-SE"/>
              </w:rPr>
            </w:pPr>
            <w:r w:rsidRPr="00B55E3E">
              <w:rPr>
                <w:lang w:eastAsia="sv-SE"/>
              </w:rPr>
              <w:t xml:space="preserve">This ID is used to indicate the specific resource configuration </w:t>
            </w:r>
            <w:r w:rsidRPr="00B55E3E">
              <w:t>addressed by the MAC CEs</w:t>
            </w:r>
            <w:r w:rsidRPr="00B55E3E">
              <w:rPr>
                <w:lang w:eastAsia="sv-SE"/>
              </w:rPr>
              <w:t xml:space="preserve"> specified in TS 38.321 [3].</w:t>
            </w:r>
          </w:p>
        </w:tc>
      </w:tr>
      <w:tr w:rsidR="00924CC8" w:rsidRPr="00B55E3E" w14:paraId="4370300B" w14:textId="77777777" w:rsidTr="00924CC8">
        <w:tc>
          <w:tcPr>
            <w:tcW w:w="14173" w:type="dxa"/>
            <w:tcBorders>
              <w:top w:val="single" w:sz="4" w:space="0" w:color="auto"/>
              <w:left w:val="single" w:sz="4" w:space="0" w:color="auto"/>
              <w:bottom w:val="single" w:sz="4" w:space="0" w:color="auto"/>
              <w:right w:val="single" w:sz="4" w:space="0" w:color="auto"/>
            </w:tcBorders>
          </w:tcPr>
          <w:p w14:paraId="355A07C2" w14:textId="77777777" w:rsidR="00924CC8" w:rsidRPr="00B55E3E" w:rsidRDefault="00924CC8" w:rsidP="00924CC8">
            <w:pPr>
              <w:pStyle w:val="TAL"/>
              <w:rPr>
                <w:b/>
                <w:bCs/>
                <w:i/>
                <w:iCs/>
                <w:lang w:eastAsia="sv-SE"/>
              </w:rPr>
            </w:pPr>
            <w:proofErr w:type="spellStart"/>
            <w:r w:rsidRPr="00B55E3E">
              <w:rPr>
                <w:b/>
                <w:bCs/>
                <w:i/>
                <w:iCs/>
                <w:lang w:eastAsia="sv-SE"/>
              </w:rPr>
              <w:t>periodicitySlotList</w:t>
            </w:r>
            <w:proofErr w:type="spellEnd"/>
          </w:p>
          <w:p w14:paraId="59E864CF" w14:textId="77777777" w:rsidR="00924CC8" w:rsidRPr="00B55E3E" w:rsidRDefault="00924CC8" w:rsidP="00924CC8">
            <w:pPr>
              <w:pStyle w:val="TAL"/>
              <w:rPr>
                <w:lang w:eastAsia="sv-SE"/>
              </w:rPr>
            </w:pPr>
            <w:r w:rsidRPr="00B55E3E">
              <w:rPr>
                <w:rFonts w:eastAsiaTheme="minorEastAsia"/>
                <w:lang w:eastAsia="sv-SE"/>
              </w:rPr>
              <w:t xml:space="preserve">Indicates the periodicity in </w:t>
            </w:r>
            <w:proofErr w:type="spellStart"/>
            <w:r w:rsidRPr="00B55E3E">
              <w:rPr>
                <w:rFonts w:eastAsiaTheme="minorEastAsia"/>
                <w:lang w:eastAsia="sv-SE"/>
              </w:rPr>
              <w:t>ms</w:t>
            </w:r>
            <w:proofErr w:type="spellEnd"/>
            <w:r w:rsidRPr="00B55E3E">
              <w:rPr>
                <w:rFonts w:eastAsiaTheme="minorEastAsia"/>
                <w:lang w:eastAsia="sv-SE"/>
              </w:rPr>
              <w:t xml:space="preserve"> of the list of slot indexes indicated in </w:t>
            </w:r>
            <w:proofErr w:type="spellStart"/>
            <w:r w:rsidRPr="00B55E3E">
              <w:rPr>
                <w:rFonts w:eastAsiaTheme="minorEastAsia"/>
                <w:i/>
                <w:iCs/>
                <w:lang w:eastAsia="sv-SE"/>
              </w:rPr>
              <w:t>slotList</w:t>
            </w:r>
            <w:proofErr w:type="spellEnd"/>
            <w:r w:rsidRPr="00B55E3E">
              <w:rPr>
                <w:lang w:eastAsia="sv-SE"/>
              </w:rPr>
              <w:t>.</w:t>
            </w:r>
          </w:p>
        </w:tc>
      </w:tr>
      <w:tr w:rsidR="00924CC8" w:rsidRPr="00B55E3E" w14:paraId="548F82AF" w14:textId="77777777" w:rsidTr="00924CC8">
        <w:tc>
          <w:tcPr>
            <w:tcW w:w="14173" w:type="dxa"/>
            <w:tcBorders>
              <w:top w:val="single" w:sz="4" w:space="0" w:color="auto"/>
              <w:left w:val="single" w:sz="4" w:space="0" w:color="auto"/>
              <w:bottom w:val="single" w:sz="4" w:space="0" w:color="auto"/>
              <w:right w:val="single" w:sz="4" w:space="0" w:color="auto"/>
            </w:tcBorders>
          </w:tcPr>
          <w:p w14:paraId="41EFDD7A" w14:textId="77777777" w:rsidR="00924CC8" w:rsidRPr="00B55E3E" w:rsidRDefault="00924CC8" w:rsidP="00924CC8">
            <w:pPr>
              <w:pStyle w:val="TAL"/>
              <w:rPr>
                <w:b/>
                <w:bCs/>
                <w:i/>
                <w:iCs/>
                <w:lang w:eastAsia="x-none"/>
              </w:rPr>
            </w:pPr>
            <w:proofErr w:type="spellStart"/>
            <w:r w:rsidRPr="00B55E3E">
              <w:rPr>
                <w:b/>
                <w:bCs/>
                <w:i/>
                <w:iCs/>
                <w:lang w:eastAsia="x-none"/>
              </w:rPr>
              <w:t>slotList</w:t>
            </w:r>
            <w:proofErr w:type="spellEnd"/>
          </w:p>
          <w:p w14:paraId="2A10761A" w14:textId="77777777" w:rsidR="00924CC8" w:rsidRPr="00B55E3E" w:rsidRDefault="00924CC8" w:rsidP="00924CC8">
            <w:pPr>
              <w:pStyle w:val="TAL"/>
              <w:rPr>
                <w:b/>
                <w:bCs/>
                <w:i/>
                <w:iCs/>
                <w:lang w:eastAsia="sv-SE"/>
              </w:rPr>
            </w:pPr>
            <w:r w:rsidRPr="00B55E3E">
              <w:rPr>
                <w:rFonts w:eastAsiaTheme="minorEastAsia"/>
                <w:lang w:eastAsia="sv-SE"/>
              </w:rPr>
              <w:t xml:space="preserve">Indicates the list of slot indexes to which the information indicated in the specific MAC CE applies to, as specified </w:t>
            </w:r>
            <w:r w:rsidRPr="00B55E3E">
              <w:rPr>
                <w:lang w:eastAsia="sv-SE"/>
              </w:rPr>
              <w:t>in TS 38.321 [3]</w:t>
            </w:r>
            <w:r w:rsidRPr="00B55E3E">
              <w:rPr>
                <w:rFonts w:eastAsiaTheme="minorEastAsia"/>
                <w:lang w:eastAsia="sv-SE"/>
              </w:rPr>
              <w:t xml:space="preserve">. The values of the entries in the </w:t>
            </w:r>
            <w:proofErr w:type="spellStart"/>
            <w:r w:rsidRPr="00B55E3E">
              <w:rPr>
                <w:rFonts w:eastAsiaTheme="minorEastAsia"/>
                <w:i/>
                <w:iCs/>
                <w:lang w:eastAsia="sv-SE"/>
              </w:rPr>
              <w:t>slotList</w:t>
            </w:r>
            <w:proofErr w:type="spellEnd"/>
            <w:r w:rsidRPr="00B55E3E">
              <w:rPr>
                <w:rFonts w:eastAsiaTheme="minorEastAsia"/>
                <w:lang w:eastAsia="sv-SE"/>
              </w:rPr>
              <w:t xml:space="preserve"> are strictly less than the value of the </w:t>
            </w:r>
            <w:proofErr w:type="spellStart"/>
            <w:r w:rsidRPr="00B55E3E">
              <w:rPr>
                <w:i/>
                <w:iCs/>
              </w:rPr>
              <w:t>periodicitySlotList</w:t>
            </w:r>
            <w:proofErr w:type="spellEnd"/>
            <w:r w:rsidRPr="00B55E3E">
              <w:t>.</w:t>
            </w:r>
          </w:p>
        </w:tc>
      </w:tr>
      <w:tr w:rsidR="00924CC8" w:rsidRPr="00B55E3E" w14:paraId="5A04CFB1" w14:textId="77777777" w:rsidTr="00924CC8">
        <w:tc>
          <w:tcPr>
            <w:tcW w:w="14173" w:type="dxa"/>
            <w:tcBorders>
              <w:top w:val="single" w:sz="4" w:space="0" w:color="auto"/>
              <w:left w:val="single" w:sz="4" w:space="0" w:color="auto"/>
              <w:bottom w:val="single" w:sz="4" w:space="0" w:color="auto"/>
              <w:right w:val="single" w:sz="4" w:space="0" w:color="auto"/>
            </w:tcBorders>
          </w:tcPr>
          <w:p w14:paraId="2095591B" w14:textId="77777777" w:rsidR="00924CC8" w:rsidRPr="00B55E3E" w:rsidRDefault="00924CC8" w:rsidP="00924CC8">
            <w:pPr>
              <w:pStyle w:val="TAL"/>
              <w:rPr>
                <w:b/>
                <w:bCs/>
                <w:i/>
                <w:iCs/>
                <w:lang w:eastAsia="x-none"/>
              </w:rPr>
            </w:pPr>
            <w:proofErr w:type="spellStart"/>
            <w:r w:rsidRPr="00B55E3E">
              <w:rPr>
                <w:b/>
                <w:bCs/>
                <w:i/>
                <w:iCs/>
                <w:lang w:eastAsia="x-none"/>
              </w:rPr>
              <w:t>slotListSubcarrierSpacing</w:t>
            </w:r>
            <w:proofErr w:type="spellEnd"/>
          </w:p>
          <w:p w14:paraId="1C881902" w14:textId="77777777" w:rsidR="00924CC8" w:rsidRPr="00B55E3E" w:rsidRDefault="00924CC8" w:rsidP="00924CC8">
            <w:pPr>
              <w:pStyle w:val="TAL"/>
            </w:pPr>
            <w:r w:rsidRPr="00B55E3E">
              <w:t xml:space="preserve">Subcarrier spacing used as reference for the </w:t>
            </w:r>
            <w:proofErr w:type="spellStart"/>
            <w:r w:rsidRPr="00B55E3E">
              <w:rPr>
                <w:i/>
                <w:iCs/>
              </w:rPr>
              <w:t>slotList</w:t>
            </w:r>
            <w:proofErr w:type="spellEnd"/>
            <w:r w:rsidRPr="00B55E3E">
              <w:t xml:space="preserve"> configuration.</w:t>
            </w:r>
          </w:p>
          <w:p w14:paraId="2C341E0C" w14:textId="77777777" w:rsidR="00924CC8" w:rsidRPr="00B55E3E" w:rsidRDefault="00924CC8" w:rsidP="00924CC8">
            <w:pPr>
              <w:pStyle w:val="TAL"/>
              <w:rPr>
                <w:rFonts w:eastAsia="MS Mincho"/>
                <w:szCs w:val="22"/>
                <w:lang w:eastAsia="sv-SE"/>
              </w:rPr>
            </w:pPr>
            <w:r w:rsidRPr="00B55E3E">
              <w:rPr>
                <w:rFonts w:eastAsia="MS Mincho"/>
                <w:szCs w:val="22"/>
                <w:lang w:eastAsia="sv-SE"/>
              </w:rPr>
              <w:t>Only the following values are applicable depending on the used frequency:</w:t>
            </w:r>
          </w:p>
          <w:p w14:paraId="66716E4D" w14:textId="77777777" w:rsidR="00924CC8" w:rsidRPr="00B55E3E" w:rsidRDefault="00924CC8" w:rsidP="00924CC8">
            <w:pPr>
              <w:pStyle w:val="TAL"/>
              <w:rPr>
                <w:rFonts w:eastAsia="MS Mincho"/>
                <w:szCs w:val="22"/>
                <w:lang w:eastAsia="sv-SE"/>
              </w:rPr>
            </w:pPr>
            <w:r w:rsidRPr="00B55E3E">
              <w:rPr>
                <w:rFonts w:eastAsia="MS Mincho"/>
                <w:szCs w:val="22"/>
                <w:lang w:eastAsia="sv-SE"/>
              </w:rPr>
              <w:t>FR1:    15 or 30 kHz</w:t>
            </w:r>
          </w:p>
          <w:p w14:paraId="28A165CD" w14:textId="77777777" w:rsidR="00924CC8" w:rsidRPr="00B55E3E" w:rsidRDefault="00924CC8" w:rsidP="00924CC8">
            <w:pPr>
              <w:pStyle w:val="TAL"/>
              <w:rPr>
                <w:rFonts w:eastAsia="MS Mincho"/>
                <w:szCs w:val="22"/>
                <w:lang w:eastAsia="sv-SE"/>
              </w:rPr>
            </w:pPr>
            <w:r w:rsidRPr="00B55E3E">
              <w:rPr>
                <w:rFonts w:eastAsia="MS Mincho"/>
                <w:szCs w:val="22"/>
                <w:lang w:eastAsia="sv-SE"/>
              </w:rPr>
              <w:t>FR2-1:  60 or 120 kHz</w:t>
            </w:r>
          </w:p>
          <w:p w14:paraId="52CB3D8B" w14:textId="77777777" w:rsidR="00924CC8" w:rsidRPr="00B55E3E" w:rsidRDefault="00924CC8" w:rsidP="00924CC8">
            <w:pPr>
              <w:pStyle w:val="TAL"/>
              <w:rPr>
                <w:b/>
                <w:bCs/>
                <w:i/>
                <w:iCs/>
                <w:lang w:eastAsia="x-none"/>
              </w:rPr>
            </w:pPr>
            <w:r w:rsidRPr="00B55E3E">
              <w:rPr>
                <w:rFonts w:eastAsia="MS Mincho"/>
                <w:szCs w:val="22"/>
                <w:lang w:eastAsia="sv-SE"/>
              </w:rPr>
              <w:t>FR2-2:  120 or 480 kHz</w:t>
            </w:r>
          </w:p>
        </w:tc>
      </w:tr>
    </w:tbl>
    <w:p w14:paraId="05A09D1C" w14:textId="77777777" w:rsidR="00924CC8" w:rsidRPr="00B55E3E" w:rsidRDefault="00924CC8" w:rsidP="00924CC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4CC8" w:rsidRPr="00B55E3E" w14:paraId="13FAAB9A" w14:textId="77777777" w:rsidTr="00924CC8">
        <w:tc>
          <w:tcPr>
            <w:tcW w:w="14173" w:type="dxa"/>
            <w:tcBorders>
              <w:top w:val="single" w:sz="4" w:space="0" w:color="auto"/>
              <w:left w:val="single" w:sz="4" w:space="0" w:color="auto"/>
              <w:bottom w:val="single" w:sz="4" w:space="0" w:color="auto"/>
              <w:right w:val="single" w:sz="4" w:space="0" w:color="auto"/>
            </w:tcBorders>
            <w:hideMark/>
          </w:tcPr>
          <w:p w14:paraId="7DB7EC8C" w14:textId="77777777" w:rsidR="00924CC8" w:rsidRPr="00B55E3E" w:rsidRDefault="00924CC8" w:rsidP="00924CC8">
            <w:pPr>
              <w:pStyle w:val="TAH"/>
              <w:rPr>
                <w:szCs w:val="22"/>
                <w:lang w:eastAsia="sv-SE"/>
              </w:rPr>
            </w:pPr>
            <w:proofErr w:type="spellStart"/>
            <w:r w:rsidRPr="00B55E3E">
              <w:rPr>
                <w:i/>
                <w:szCs w:val="22"/>
                <w:lang w:eastAsia="sv-SE"/>
              </w:rPr>
              <w:lastRenderedPageBreak/>
              <w:t>ReconfigurationWithSync</w:t>
            </w:r>
            <w:proofErr w:type="spellEnd"/>
            <w:r w:rsidRPr="00B55E3E">
              <w:rPr>
                <w:szCs w:val="22"/>
                <w:lang w:eastAsia="sv-SE"/>
              </w:rPr>
              <w:t xml:space="preserve"> field descriptions</w:t>
            </w:r>
          </w:p>
        </w:tc>
      </w:tr>
      <w:tr w:rsidR="00924CC8" w:rsidRPr="00B55E3E" w14:paraId="1F3833AC" w14:textId="77777777" w:rsidTr="00924CC8">
        <w:tc>
          <w:tcPr>
            <w:tcW w:w="14173" w:type="dxa"/>
            <w:tcBorders>
              <w:top w:val="single" w:sz="4" w:space="0" w:color="auto"/>
              <w:left w:val="single" w:sz="4" w:space="0" w:color="auto"/>
              <w:bottom w:val="single" w:sz="4" w:space="0" w:color="auto"/>
              <w:right w:val="single" w:sz="4" w:space="0" w:color="auto"/>
            </w:tcBorders>
            <w:hideMark/>
          </w:tcPr>
          <w:p w14:paraId="1295E66D" w14:textId="77777777" w:rsidR="00924CC8" w:rsidRPr="00B55E3E" w:rsidRDefault="00924CC8" w:rsidP="00924CC8">
            <w:pPr>
              <w:pStyle w:val="TAL"/>
              <w:rPr>
                <w:b/>
                <w:i/>
                <w:szCs w:val="22"/>
                <w:lang w:eastAsia="sv-SE"/>
              </w:rPr>
            </w:pPr>
            <w:proofErr w:type="spellStart"/>
            <w:r w:rsidRPr="00B55E3E">
              <w:rPr>
                <w:b/>
                <w:i/>
                <w:szCs w:val="22"/>
                <w:lang w:eastAsia="sv-SE"/>
              </w:rPr>
              <w:t>rach-ConfigDedicated</w:t>
            </w:r>
            <w:proofErr w:type="spellEnd"/>
          </w:p>
          <w:p w14:paraId="1BB58EE9" w14:textId="77777777" w:rsidR="00924CC8" w:rsidRPr="00B55E3E" w:rsidRDefault="00924CC8" w:rsidP="00924CC8">
            <w:pPr>
              <w:pStyle w:val="TAL"/>
              <w:rPr>
                <w:szCs w:val="22"/>
                <w:lang w:eastAsia="sv-SE"/>
              </w:rPr>
            </w:pPr>
            <w:r w:rsidRPr="00B55E3E">
              <w:rPr>
                <w:szCs w:val="22"/>
                <w:lang w:eastAsia="sv-SE"/>
              </w:rPr>
              <w:t>Random access configuration to be used for the reconfiguration with sync (</w:t>
            </w:r>
            <w:proofErr w:type="gramStart"/>
            <w:r w:rsidRPr="00B55E3E">
              <w:rPr>
                <w:szCs w:val="22"/>
                <w:lang w:eastAsia="sv-SE"/>
              </w:rPr>
              <w:t>e.g.</w:t>
            </w:r>
            <w:proofErr w:type="gramEnd"/>
            <w:r w:rsidRPr="00B55E3E">
              <w:rPr>
                <w:szCs w:val="22"/>
                <w:lang w:eastAsia="sv-SE"/>
              </w:rPr>
              <w:t xml:space="preserve"> handover). The UE performs the RA according to these parameters in the </w:t>
            </w:r>
            <w:proofErr w:type="spellStart"/>
            <w:r w:rsidRPr="00B55E3E">
              <w:rPr>
                <w:i/>
                <w:szCs w:val="22"/>
                <w:lang w:eastAsia="sv-SE"/>
              </w:rPr>
              <w:t>firstActiveUplinkBWP</w:t>
            </w:r>
            <w:proofErr w:type="spellEnd"/>
            <w:r w:rsidRPr="00B55E3E">
              <w:rPr>
                <w:szCs w:val="22"/>
                <w:lang w:eastAsia="sv-SE"/>
              </w:rPr>
              <w:t xml:space="preserve"> (see </w:t>
            </w:r>
            <w:proofErr w:type="spellStart"/>
            <w:r w:rsidRPr="00B55E3E">
              <w:rPr>
                <w:i/>
                <w:szCs w:val="22"/>
                <w:lang w:eastAsia="sv-SE"/>
              </w:rPr>
              <w:t>UplinkConfig</w:t>
            </w:r>
            <w:proofErr w:type="spellEnd"/>
            <w:r w:rsidRPr="00B55E3E">
              <w:rPr>
                <w:szCs w:val="22"/>
                <w:lang w:eastAsia="sv-SE"/>
              </w:rPr>
              <w:t>).</w:t>
            </w:r>
          </w:p>
        </w:tc>
      </w:tr>
      <w:tr w:rsidR="00924CC8" w:rsidRPr="00B55E3E" w14:paraId="24576844" w14:textId="77777777" w:rsidTr="00924CC8">
        <w:tc>
          <w:tcPr>
            <w:tcW w:w="14173" w:type="dxa"/>
            <w:tcBorders>
              <w:top w:val="single" w:sz="4" w:space="0" w:color="auto"/>
              <w:left w:val="single" w:sz="4" w:space="0" w:color="auto"/>
              <w:bottom w:val="single" w:sz="4" w:space="0" w:color="auto"/>
              <w:right w:val="single" w:sz="4" w:space="0" w:color="auto"/>
            </w:tcBorders>
            <w:hideMark/>
          </w:tcPr>
          <w:p w14:paraId="4A231BB6" w14:textId="77777777" w:rsidR="00924CC8" w:rsidRPr="00B55E3E" w:rsidRDefault="00924CC8" w:rsidP="00924CC8">
            <w:pPr>
              <w:pStyle w:val="TAL"/>
              <w:rPr>
                <w:b/>
                <w:i/>
                <w:szCs w:val="22"/>
                <w:lang w:eastAsia="sv-SE"/>
              </w:rPr>
            </w:pPr>
            <w:proofErr w:type="spellStart"/>
            <w:r w:rsidRPr="00B55E3E">
              <w:rPr>
                <w:b/>
                <w:i/>
                <w:szCs w:val="22"/>
                <w:lang w:eastAsia="sv-SE"/>
              </w:rPr>
              <w:t>smtc</w:t>
            </w:r>
            <w:proofErr w:type="spellEnd"/>
          </w:p>
          <w:p w14:paraId="3FEAE0DF" w14:textId="77777777" w:rsidR="00924CC8" w:rsidRPr="00B55E3E" w:rsidRDefault="00924CC8" w:rsidP="00924CC8">
            <w:pPr>
              <w:pStyle w:val="TAL"/>
              <w:rPr>
                <w:szCs w:val="22"/>
                <w:lang w:eastAsia="sv-SE"/>
              </w:rPr>
            </w:pPr>
            <w:r w:rsidRPr="00B55E3E">
              <w:rPr>
                <w:szCs w:val="22"/>
                <w:lang w:eastAsia="sv-SE"/>
              </w:rPr>
              <w:t xml:space="preserve">The SSB periodicity/offset/duration configuration of target cell for NR </w:t>
            </w:r>
            <w:proofErr w:type="spellStart"/>
            <w:r w:rsidRPr="00B55E3E">
              <w:rPr>
                <w:szCs w:val="22"/>
                <w:lang w:eastAsia="sv-SE"/>
              </w:rPr>
              <w:t>PSCell</w:t>
            </w:r>
            <w:proofErr w:type="spellEnd"/>
            <w:r w:rsidRPr="00B55E3E">
              <w:rPr>
                <w:szCs w:val="22"/>
                <w:lang w:eastAsia="sv-SE"/>
              </w:rPr>
              <w:t xml:space="preserve"> change and NR </w:t>
            </w:r>
            <w:proofErr w:type="spellStart"/>
            <w:r w:rsidRPr="00B55E3E">
              <w:rPr>
                <w:szCs w:val="22"/>
                <w:lang w:eastAsia="sv-SE"/>
              </w:rPr>
              <w:t>PCell</w:t>
            </w:r>
            <w:proofErr w:type="spellEnd"/>
            <w:r w:rsidRPr="00B55E3E">
              <w:rPr>
                <w:szCs w:val="22"/>
                <w:lang w:eastAsia="sv-SE"/>
              </w:rPr>
              <w:t xml:space="preserve"> change. The network sets the </w:t>
            </w:r>
            <w:proofErr w:type="spellStart"/>
            <w:r w:rsidRPr="00B55E3E">
              <w:rPr>
                <w:i/>
                <w:szCs w:val="22"/>
                <w:lang w:eastAsia="sv-SE"/>
              </w:rPr>
              <w:t>periodicityAndOffset</w:t>
            </w:r>
            <w:proofErr w:type="spellEnd"/>
            <w:r w:rsidRPr="00B55E3E">
              <w:rPr>
                <w:szCs w:val="22"/>
                <w:lang w:eastAsia="sv-SE"/>
              </w:rPr>
              <w:t xml:space="preserve"> to indicate the same periodicity as </w:t>
            </w:r>
            <w:proofErr w:type="spellStart"/>
            <w:r w:rsidRPr="00B55E3E">
              <w:rPr>
                <w:i/>
                <w:szCs w:val="22"/>
                <w:lang w:eastAsia="sv-SE"/>
              </w:rPr>
              <w:t>ssb-periodicityServingCell</w:t>
            </w:r>
            <w:proofErr w:type="spellEnd"/>
            <w:r w:rsidRPr="00B55E3E">
              <w:rPr>
                <w:szCs w:val="22"/>
                <w:lang w:eastAsia="sv-SE"/>
              </w:rPr>
              <w:t xml:space="preserve"> in </w:t>
            </w:r>
            <w:proofErr w:type="spellStart"/>
            <w:r w:rsidRPr="00B55E3E">
              <w:rPr>
                <w:i/>
                <w:szCs w:val="22"/>
                <w:lang w:eastAsia="sv-SE"/>
              </w:rPr>
              <w:t>spCellConfigCommon</w:t>
            </w:r>
            <w:proofErr w:type="spellEnd"/>
            <w:r w:rsidRPr="00B55E3E">
              <w:rPr>
                <w:iCs/>
                <w:szCs w:val="22"/>
                <w:lang w:eastAsia="sv-SE"/>
              </w:rPr>
              <w:t xml:space="preserve"> or sets to the same periodicity as </w:t>
            </w:r>
            <w:r w:rsidRPr="00B55E3E">
              <w:rPr>
                <w:i/>
                <w:szCs w:val="22"/>
                <w:lang w:eastAsia="sv-SE"/>
              </w:rPr>
              <w:t>ssb-Periodicity-r17</w:t>
            </w:r>
            <w:r w:rsidRPr="00B55E3E">
              <w:rPr>
                <w:iCs/>
                <w:szCs w:val="22"/>
                <w:lang w:eastAsia="sv-SE"/>
              </w:rPr>
              <w:t xml:space="preserve"> in </w:t>
            </w:r>
            <w:r w:rsidRPr="00B55E3E">
              <w:rPr>
                <w:i/>
                <w:szCs w:val="22"/>
                <w:lang w:eastAsia="sv-SE"/>
              </w:rPr>
              <w:t>nonCellDefiningSSB-r17</w:t>
            </w:r>
            <w:r w:rsidRPr="00B55E3E">
              <w:rPr>
                <w:iCs/>
                <w:szCs w:val="22"/>
                <w:lang w:eastAsia="sv-SE"/>
              </w:rPr>
              <w:t xml:space="preserve"> if the first active DL BWP included in this RRC message is configured with </w:t>
            </w:r>
            <w:r w:rsidRPr="00B55E3E">
              <w:rPr>
                <w:i/>
                <w:szCs w:val="22"/>
                <w:lang w:eastAsia="sv-SE"/>
              </w:rPr>
              <w:t>nonCellDefiningSSB-r17</w:t>
            </w:r>
            <w:r w:rsidRPr="00B55E3E">
              <w:rPr>
                <w:iCs/>
                <w:szCs w:val="22"/>
                <w:lang w:eastAsia="sv-SE"/>
              </w:rPr>
              <w:t xml:space="preserve"> for </w:t>
            </w:r>
            <w:proofErr w:type="spellStart"/>
            <w:r w:rsidRPr="00B55E3E">
              <w:rPr>
                <w:iCs/>
                <w:szCs w:val="22"/>
                <w:lang w:eastAsia="sv-SE"/>
              </w:rPr>
              <w:t>RedCap</w:t>
            </w:r>
            <w:proofErr w:type="spellEnd"/>
            <w:r w:rsidRPr="00B55E3E">
              <w:rPr>
                <w:szCs w:val="22"/>
                <w:lang w:eastAsia="sv-SE"/>
              </w:rPr>
              <w:t>.</w:t>
            </w:r>
          </w:p>
          <w:p w14:paraId="30C196FE" w14:textId="77777777" w:rsidR="00924CC8" w:rsidRPr="00B55E3E" w:rsidRDefault="00924CC8" w:rsidP="00924CC8">
            <w:pPr>
              <w:pStyle w:val="TAL"/>
              <w:rPr>
                <w:szCs w:val="22"/>
                <w:lang w:eastAsia="sv-SE"/>
              </w:rPr>
            </w:pPr>
            <w:r w:rsidRPr="00B55E3E">
              <w:rPr>
                <w:szCs w:val="22"/>
                <w:lang w:eastAsia="sv-SE"/>
              </w:rPr>
              <w:t xml:space="preserve">For case of NR </w:t>
            </w:r>
            <w:proofErr w:type="spellStart"/>
            <w:r w:rsidRPr="00B55E3E">
              <w:rPr>
                <w:szCs w:val="22"/>
                <w:lang w:eastAsia="sv-SE"/>
              </w:rPr>
              <w:t>PCell</w:t>
            </w:r>
            <w:proofErr w:type="spellEnd"/>
            <w:r w:rsidRPr="00B55E3E">
              <w:rPr>
                <w:szCs w:val="22"/>
                <w:lang w:eastAsia="sv-SE"/>
              </w:rPr>
              <w:t xml:space="preserve"> change, the </w:t>
            </w:r>
            <w:proofErr w:type="spellStart"/>
            <w:r w:rsidRPr="00B55E3E">
              <w:rPr>
                <w:i/>
                <w:szCs w:val="22"/>
                <w:lang w:eastAsia="sv-SE"/>
              </w:rPr>
              <w:t>smtc</w:t>
            </w:r>
            <w:proofErr w:type="spellEnd"/>
            <w:r w:rsidRPr="00B55E3E">
              <w:rPr>
                <w:szCs w:val="22"/>
                <w:lang w:eastAsia="sv-SE"/>
              </w:rPr>
              <w:t xml:space="preserve"> is based on the timing reference of (source) </w:t>
            </w:r>
            <w:proofErr w:type="spellStart"/>
            <w:r w:rsidRPr="00B55E3E">
              <w:rPr>
                <w:szCs w:val="22"/>
                <w:lang w:eastAsia="sv-SE"/>
              </w:rPr>
              <w:t>PCell</w:t>
            </w:r>
            <w:proofErr w:type="spellEnd"/>
            <w:r w:rsidRPr="00B55E3E">
              <w:rPr>
                <w:szCs w:val="22"/>
                <w:lang w:eastAsia="sv-SE"/>
              </w:rPr>
              <w:t xml:space="preserve">. For case of NR </w:t>
            </w:r>
            <w:proofErr w:type="spellStart"/>
            <w:r w:rsidRPr="00B55E3E">
              <w:rPr>
                <w:szCs w:val="22"/>
                <w:lang w:eastAsia="sv-SE"/>
              </w:rPr>
              <w:t>PSCell</w:t>
            </w:r>
            <w:proofErr w:type="spellEnd"/>
            <w:r w:rsidRPr="00B55E3E">
              <w:rPr>
                <w:szCs w:val="22"/>
                <w:lang w:eastAsia="sv-SE"/>
              </w:rPr>
              <w:t xml:space="preserve"> change, it is based on the timing reference of source </w:t>
            </w:r>
            <w:proofErr w:type="spellStart"/>
            <w:r w:rsidRPr="00B55E3E">
              <w:rPr>
                <w:szCs w:val="22"/>
                <w:lang w:eastAsia="sv-SE"/>
              </w:rPr>
              <w:t>PSCell</w:t>
            </w:r>
            <w:proofErr w:type="spellEnd"/>
            <w:r w:rsidRPr="00B55E3E">
              <w:rPr>
                <w:szCs w:val="22"/>
                <w:lang w:eastAsia="sv-SE"/>
              </w:rPr>
              <w:t>.</w:t>
            </w:r>
          </w:p>
          <w:p w14:paraId="0DCA48CC" w14:textId="77777777" w:rsidR="00924CC8" w:rsidRPr="00B55E3E" w:rsidRDefault="00924CC8" w:rsidP="00924CC8">
            <w:pPr>
              <w:pStyle w:val="TAL"/>
              <w:rPr>
                <w:szCs w:val="22"/>
                <w:lang w:eastAsia="sv-SE"/>
              </w:rPr>
            </w:pPr>
            <w:r w:rsidRPr="00B55E3E">
              <w:rPr>
                <w:szCs w:val="22"/>
                <w:lang w:eastAsia="sv-SE"/>
              </w:rPr>
              <w:t xml:space="preserve">If both this field and </w:t>
            </w:r>
            <w:proofErr w:type="spellStart"/>
            <w:r w:rsidRPr="00B55E3E">
              <w:rPr>
                <w:i/>
                <w:iCs/>
                <w:szCs w:val="22"/>
                <w:lang w:eastAsia="sv-SE"/>
              </w:rPr>
              <w:t>targetCellSMTC</w:t>
            </w:r>
            <w:proofErr w:type="spellEnd"/>
            <w:r w:rsidRPr="00B55E3E">
              <w:rPr>
                <w:i/>
                <w:iCs/>
                <w:szCs w:val="22"/>
                <w:lang w:eastAsia="sv-SE"/>
              </w:rPr>
              <w:t>-SCG</w:t>
            </w:r>
            <w:r w:rsidRPr="00B55E3E">
              <w:rPr>
                <w:szCs w:val="22"/>
                <w:lang w:eastAsia="sv-SE"/>
              </w:rPr>
              <w:t xml:space="preserve"> are absent, the UE uses the SMTC in the </w:t>
            </w:r>
            <w:proofErr w:type="spellStart"/>
            <w:r w:rsidRPr="00B55E3E">
              <w:rPr>
                <w:i/>
                <w:lang w:eastAsia="sv-SE"/>
              </w:rPr>
              <w:t>measObjectNR</w:t>
            </w:r>
            <w:proofErr w:type="spellEnd"/>
            <w:r w:rsidRPr="00B55E3E">
              <w:rPr>
                <w:szCs w:val="22"/>
                <w:lang w:eastAsia="sv-SE"/>
              </w:rPr>
              <w:t xml:space="preserve"> having the same SSB frequency and subcarrier spacing,</w:t>
            </w:r>
            <w:r w:rsidRPr="00B55E3E">
              <w:rPr>
                <w:lang w:eastAsia="sv-SE"/>
              </w:rPr>
              <w:t xml:space="preserve"> </w:t>
            </w:r>
            <w:r w:rsidRPr="00B55E3E">
              <w:rPr>
                <w:szCs w:val="22"/>
                <w:lang w:eastAsia="sv-SE"/>
              </w:rPr>
              <w:t xml:space="preserve">as configured before the reception of the RRC message. For a </w:t>
            </w:r>
            <w:proofErr w:type="spellStart"/>
            <w:r w:rsidRPr="00B55E3E">
              <w:rPr>
                <w:szCs w:val="22"/>
                <w:lang w:eastAsia="sv-SE"/>
              </w:rPr>
              <w:t>RedCap</w:t>
            </w:r>
            <w:proofErr w:type="spellEnd"/>
            <w:r w:rsidRPr="00B55E3E">
              <w:rPr>
                <w:szCs w:val="22"/>
                <w:lang w:eastAsia="sv-SE"/>
              </w:rPr>
              <w:t xml:space="preserve"> UE, if the first active DL BWP included in this RRC message is configured with </w:t>
            </w:r>
            <w:r w:rsidRPr="00B55E3E">
              <w:rPr>
                <w:i/>
                <w:iCs/>
                <w:szCs w:val="22"/>
                <w:lang w:eastAsia="sv-SE"/>
              </w:rPr>
              <w:t>nonCellDefiningSSB-r17</w:t>
            </w:r>
            <w:r w:rsidRPr="00B55E3E">
              <w:rPr>
                <w:szCs w:val="22"/>
                <w:lang w:eastAsia="sv-SE"/>
              </w:rPr>
              <w:t xml:space="preserve">, this field corresponds to the NCD-SSB indicated by </w:t>
            </w:r>
            <w:r w:rsidRPr="00B55E3E">
              <w:rPr>
                <w:i/>
                <w:iCs/>
                <w:szCs w:val="22"/>
                <w:lang w:eastAsia="sv-SE"/>
              </w:rPr>
              <w:t>nonCellDefiningSSB-r17</w:t>
            </w:r>
            <w:r w:rsidRPr="00B55E3E">
              <w:rPr>
                <w:szCs w:val="22"/>
                <w:lang w:eastAsia="sv-SE"/>
              </w:rPr>
              <w:t xml:space="preserve">, otherwise, this field corresponds to the CD-SSB indicated by </w:t>
            </w:r>
            <w:proofErr w:type="spellStart"/>
            <w:r w:rsidRPr="00B55E3E">
              <w:rPr>
                <w:i/>
                <w:iCs/>
                <w:szCs w:val="22"/>
                <w:lang w:eastAsia="sv-SE"/>
              </w:rPr>
              <w:t>absoluteFrequencySSB</w:t>
            </w:r>
            <w:proofErr w:type="spellEnd"/>
            <w:r w:rsidRPr="00B55E3E">
              <w:rPr>
                <w:szCs w:val="22"/>
                <w:lang w:eastAsia="sv-SE"/>
              </w:rPr>
              <w:t xml:space="preserve"> in </w:t>
            </w:r>
            <w:proofErr w:type="spellStart"/>
            <w:r w:rsidRPr="00B55E3E">
              <w:rPr>
                <w:i/>
                <w:iCs/>
                <w:szCs w:val="22"/>
                <w:lang w:eastAsia="sv-SE"/>
              </w:rPr>
              <w:t>frequencyInfoDL</w:t>
            </w:r>
            <w:proofErr w:type="spellEnd"/>
            <w:r w:rsidRPr="00B55E3E">
              <w:rPr>
                <w:szCs w:val="22"/>
                <w:lang w:eastAsia="sv-SE"/>
              </w:rPr>
              <w:t>.</w:t>
            </w:r>
          </w:p>
        </w:tc>
      </w:tr>
    </w:tbl>
    <w:p w14:paraId="4847CE59" w14:textId="77777777" w:rsidR="00924CC8" w:rsidRPr="00B55E3E" w:rsidRDefault="00924CC8" w:rsidP="00924CC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4CC8" w:rsidRPr="00B55E3E" w14:paraId="49F75122" w14:textId="77777777" w:rsidTr="00924CC8">
        <w:tc>
          <w:tcPr>
            <w:tcW w:w="14173" w:type="dxa"/>
            <w:tcBorders>
              <w:top w:val="single" w:sz="4" w:space="0" w:color="auto"/>
              <w:left w:val="single" w:sz="4" w:space="0" w:color="auto"/>
              <w:bottom w:val="single" w:sz="4" w:space="0" w:color="auto"/>
              <w:right w:val="single" w:sz="4" w:space="0" w:color="auto"/>
            </w:tcBorders>
            <w:hideMark/>
          </w:tcPr>
          <w:p w14:paraId="05C3F76A" w14:textId="77777777" w:rsidR="00924CC8" w:rsidRPr="00B55E3E" w:rsidRDefault="00924CC8" w:rsidP="00924CC8">
            <w:pPr>
              <w:pStyle w:val="TAH"/>
              <w:rPr>
                <w:rFonts w:eastAsia="SimSun"/>
                <w:lang w:eastAsia="sv-SE"/>
              </w:rPr>
            </w:pPr>
            <w:proofErr w:type="spellStart"/>
            <w:r w:rsidRPr="00B55E3E">
              <w:rPr>
                <w:rFonts w:eastAsia="SimSun"/>
                <w:i/>
                <w:iCs/>
                <w:lang w:eastAsia="sv-SE"/>
              </w:rPr>
              <w:t>ReportUplinkTxDirectCurrentMoreCarrier</w:t>
            </w:r>
            <w:proofErr w:type="spellEnd"/>
            <w:r w:rsidRPr="00B55E3E">
              <w:rPr>
                <w:rFonts w:eastAsia="SimSun"/>
                <w:lang w:eastAsia="sv-SE"/>
              </w:rPr>
              <w:t xml:space="preserve"> field descriptions</w:t>
            </w:r>
          </w:p>
        </w:tc>
      </w:tr>
      <w:tr w:rsidR="00924CC8" w:rsidRPr="00B55E3E" w14:paraId="159350EE" w14:textId="77777777" w:rsidTr="00924CC8">
        <w:tc>
          <w:tcPr>
            <w:tcW w:w="14173" w:type="dxa"/>
            <w:tcBorders>
              <w:top w:val="single" w:sz="4" w:space="0" w:color="auto"/>
              <w:left w:val="single" w:sz="4" w:space="0" w:color="auto"/>
              <w:bottom w:val="single" w:sz="4" w:space="0" w:color="auto"/>
              <w:right w:val="single" w:sz="4" w:space="0" w:color="auto"/>
            </w:tcBorders>
          </w:tcPr>
          <w:p w14:paraId="2FF064F6" w14:textId="77777777" w:rsidR="00924CC8" w:rsidRPr="00B55E3E" w:rsidRDefault="00924CC8" w:rsidP="00924CC8">
            <w:pPr>
              <w:pStyle w:val="TAL"/>
              <w:rPr>
                <w:rFonts w:eastAsia="SimSun"/>
                <w:b/>
                <w:bCs/>
                <w:i/>
                <w:iCs/>
                <w:lang w:eastAsia="sv-SE"/>
              </w:rPr>
            </w:pPr>
            <w:proofErr w:type="spellStart"/>
            <w:r w:rsidRPr="00B55E3E">
              <w:rPr>
                <w:rFonts w:eastAsia="SimSun"/>
                <w:b/>
                <w:bCs/>
                <w:i/>
                <w:iCs/>
                <w:lang w:eastAsia="sv-SE"/>
              </w:rPr>
              <w:t>IntraBandCC</w:t>
            </w:r>
            <w:proofErr w:type="spellEnd"/>
            <w:r w:rsidRPr="00B55E3E">
              <w:rPr>
                <w:rFonts w:eastAsia="SimSun"/>
                <w:b/>
                <w:bCs/>
                <w:i/>
                <w:iCs/>
                <w:lang w:eastAsia="sv-SE"/>
              </w:rPr>
              <w:t>-Combination</w:t>
            </w:r>
          </w:p>
          <w:p w14:paraId="345E0284" w14:textId="77777777" w:rsidR="00924CC8" w:rsidRPr="00B55E3E" w:rsidRDefault="00924CC8" w:rsidP="00924CC8">
            <w:pPr>
              <w:pStyle w:val="TAL"/>
              <w:rPr>
                <w:rFonts w:eastAsia="SimSun"/>
                <w:bCs/>
                <w:iCs/>
                <w:lang w:eastAsia="sv-SE"/>
              </w:rPr>
            </w:pPr>
            <w:r w:rsidRPr="00B55E3E">
              <w:rPr>
                <w:rFonts w:eastAsia="SimSun"/>
                <w:bCs/>
                <w:iCs/>
                <w:lang w:eastAsia="sv-SE"/>
              </w:rPr>
              <w:t xml:space="preserve">Indicates </w:t>
            </w:r>
            <w:r w:rsidRPr="00B55E3E">
              <w:rPr>
                <w:rFonts w:eastAsia="SimSun"/>
                <w:lang w:eastAsia="sv-SE"/>
              </w:rPr>
              <w:t xml:space="preserve">carriers states and BWPs indexes in a CC combination, each carrier in this combination </w:t>
            </w:r>
            <w:proofErr w:type="spellStart"/>
            <w:r w:rsidRPr="00B55E3E">
              <w:rPr>
                <w:rFonts w:eastAsia="SimSun"/>
                <w:lang w:eastAsia="sv-SE"/>
              </w:rPr>
              <w:t>correspondes</w:t>
            </w:r>
            <w:proofErr w:type="spellEnd"/>
            <w:r w:rsidRPr="00B55E3E">
              <w:rPr>
                <w:rFonts w:eastAsia="SimSun"/>
                <w:lang w:eastAsia="sv-SE"/>
              </w:rPr>
              <w:t xml:space="preserve"> an entry in </w:t>
            </w:r>
            <w:proofErr w:type="spellStart"/>
            <w:r w:rsidRPr="00B55E3E">
              <w:rPr>
                <w:rFonts w:eastAsia="SimSun"/>
                <w:lang w:eastAsia="sv-SE"/>
              </w:rPr>
              <w:t>servCellIndexList</w:t>
            </w:r>
            <w:proofErr w:type="spellEnd"/>
            <w:r w:rsidRPr="00B55E3E">
              <w:rPr>
                <w:rFonts w:eastAsia="SimSun"/>
                <w:lang w:eastAsia="sv-SE"/>
              </w:rPr>
              <w:t xml:space="preserve"> with same order. This field shall have same size with </w:t>
            </w:r>
            <w:proofErr w:type="spellStart"/>
            <w:r w:rsidRPr="00B55E3E">
              <w:rPr>
                <w:rFonts w:eastAsia="SimSun"/>
                <w:lang w:eastAsia="sv-SE"/>
              </w:rPr>
              <w:t>servCellIndexList</w:t>
            </w:r>
            <w:proofErr w:type="spellEnd"/>
            <w:r w:rsidRPr="00B55E3E">
              <w:rPr>
                <w:rFonts w:eastAsia="SimSun"/>
                <w:lang w:eastAsia="sv-SE"/>
              </w:rPr>
              <w:t>.</w:t>
            </w:r>
          </w:p>
        </w:tc>
      </w:tr>
      <w:tr w:rsidR="00924CC8" w:rsidRPr="00B55E3E" w14:paraId="2FDC312A" w14:textId="77777777" w:rsidTr="00924CC8">
        <w:tc>
          <w:tcPr>
            <w:tcW w:w="14173" w:type="dxa"/>
            <w:tcBorders>
              <w:top w:val="single" w:sz="4" w:space="0" w:color="auto"/>
              <w:left w:val="single" w:sz="4" w:space="0" w:color="auto"/>
              <w:bottom w:val="single" w:sz="4" w:space="0" w:color="auto"/>
              <w:right w:val="single" w:sz="4" w:space="0" w:color="auto"/>
            </w:tcBorders>
            <w:hideMark/>
          </w:tcPr>
          <w:p w14:paraId="4F947F2B" w14:textId="77777777" w:rsidR="00924CC8" w:rsidRPr="00B55E3E" w:rsidRDefault="00924CC8" w:rsidP="00924CC8">
            <w:pPr>
              <w:pStyle w:val="TAL"/>
              <w:rPr>
                <w:rFonts w:eastAsia="SimSun"/>
                <w:b/>
                <w:bCs/>
                <w:i/>
                <w:iCs/>
                <w:lang w:eastAsia="sv-SE"/>
              </w:rPr>
            </w:pPr>
            <w:proofErr w:type="spellStart"/>
            <w:r w:rsidRPr="00B55E3E">
              <w:rPr>
                <w:rFonts w:eastAsia="SimSun"/>
                <w:b/>
                <w:bCs/>
                <w:i/>
                <w:iCs/>
                <w:lang w:eastAsia="sv-SE"/>
              </w:rPr>
              <w:t>IntraBandCC-CombinationReqList</w:t>
            </w:r>
            <w:proofErr w:type="spellEnd"/>
          </w:p>
          <w:p w14:paraId="0EDF841E" w14:textId="77777777" w:rsidR="00924CC8" w:rsidRPr="00B55E3E" w:rsidRDefault="00924CC8" w:rsidP="00924CC8">
            <w:pPr>
              <w:pStyle w:val="TAL"/>
              <w:rPr>
                <w:rFonts w:eastAsia="SimSun"/>
                <w:lang w:eastAsia="sv-SE"/>
              </w:rPr>
            </w:pPr>
            <w:r w:rsidRPr="00B55E3E">
              <w:rPr>
                <w:rFonts w:eastAsia="SimSun"/>
                <w:lang w:eastAsia="sv-SE"/>
              </w:rPr>
              <w:t>Indicates the list of the requested carriers/BWPs combinations for an intra-band CA component.</w:t>
            </w:r>
          </w:p>
        </w:tc>
      </w:tr>
      <w:tr w:rsidR="00924CC8" w:rsidRPr="00B55E3E" w14:paraId="3F8218AD" w14:textId="77777777" w:rsidTr="00924CC8">
        <w:tc>
          <w:tcPr>
            <w:tcW w:w="14173" w:type="dxa"/>
            <w:tcBorders>
              <w:top w:val="single" w:sz="4" w:space="0" w:color="auto"/>
              <w:left w:val="single" w:sz="4" w:space="0" w:color="auto"/>
              <w:bottom w:val="single" w:sz="4" w:space="0" w:color="auto"/>
              <w:right w:val="single" w:sz="4" w:space="0" w:color="auto"/>
            </w:tcBorders>
            <w:hideMark/>
          </w:tcPr>
          <w:p w14:paraId="2D56EFED" w14:textId="77777777" w:rsidR="00924CC8" w:rsidRPr="00B55E3E" w:rsidRDefault="00924CC8" w:rsidP="00924CC8">
            <w:pPr>
              <w:pStyle w:val="TAL"/>
              <w:rPr>
                <w:rFonts w:eastAsia="SimSun"/>
                <w:b/>
                <w:bCs/>
                <w:i/>
                <w:iCs/>
                <w:lang w:eastAsia="sv-SE"/>
              </w:rPr>
            </w:pPr>
            <w:proofErr w:type="spellStart"/>
            <w:r w:rsidRPr="00B55E3E">
              <w:rPr>
                <w:rFonts w:eastAsia="SimSun"/>
                <w:b/>
                <w:bCs/>
                <w:i/>
                <w:iCs/>
                <w:lang w:eastAsia="sv-SE"/>
              </w:rPr>
              <w:t>servCellIndexList</w:t>
            </w:r>
            <w:proofErr w:type="spellEnd"/>
          </w:p>
          <w:p w14:paraId="7B3F1E80" w14:textId="77777777" w:rsidR="00924CC8" w:rsidRPr="00B55E3E" w:rsidRDefault="00924CC8" w:rsidP="00924CC8">
            <w:pPr>
              <w:pStyle w:val="TAL"/>
              <w:rPr>
                <w:rFonts w:eastAsia="SimSun"/>
                <w:lang w:eastAsia="sv-SE"/>
              </w:rPr>
            </w:pPr>
            <w:r w:rsidRPr="00B55E3E">
              <w:rPr>
                <w:rFonts w:eastAsia="SimSun"/>
                <w:lang w:eastAsia="sv-SE"/>
              </w:rPr>
              <w:t>indicates the list of cell index for an intra-band CA component.</w:t>
            </w:r>
          </w:p>
        </w:tc>
      </w:tr>
    </w:tbl>
    <w:p w14:paraId="7CF96834" w14:textId="77777777" w:rsidR="00924CC8" w:rsidRPr="00B55E3E" w:rsidRDefault="00924CC8" w:rsidP="00924CC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4CC8" w:rsidRPr="00B55E3E" w14:paraId="630CDE03" w14:textId="77777777" w:rsidTr="00924CC8">
        <w:tc>
          <w:tcPr>
            <w:tcW w:w="14173" w:type="dxa"/>
            <w:tcBorders>
              <w:top w:val="single" w:sz="4" w:space="0" w:color="auto"/>
              <w:left w:val="single" w:sz="4" w:space="0" w:color="auto"/>
              <w:bottom w:val="single" w:sz="4" w:space="0" w:color="auto"/>
              <w:right w:val="single" w:sz="4" w:space="0" w:color="auto"/>
            </w:tcBorders>
            <w:hideMark/>
          </w:tcPr>
          <w:p w14:paraId="071F9E69" w14:textId="77777777" w:rsidR="00924CC8" w:rsidRPr="00B55E3E" w:rsidRDefault="00924CC8" w:rsidP="00924CC8">
            <w:pPr>
              <w:pStyle w:val="TAH"/>
              <w:rPr>
                <w:szCs w:val="22"/>
                <w:lang w:eastAsia="sv-SE"/>
              </w:rPr>
            </w:pPr>
            <w:proofErr w:type="spellStart"/>
            <w:r w:rsidRPr="00B55E3E">
              <w:rPr>
                <w:i/>
                <w:szCs w:val="22"/>
                <w:lang w:eastAsia="sv-SE"/>
              </w:rPr>
              <w:t>SCellConfig</w:t>
            </w:r>
            <w:proofErr w:type="spellEnd"/>
            <w:r w:rsidRPr="00B55E3E">
              <w:rPr>
                <w:i/>
                <w:szCs w:val="22"/>
                <w:lang w:eastAsia="sv-SE"/>
              </w:rPr>
              <w:t xml:space="preserve"> </w:t>
            </w:r>
            <w:r w:rsidRPr="00B55E3E">
              <w:rPr>
                <w:lang w:eastAsia="sv-SE"/>
              </w:rPr>
              <w:t>field descriptions</w:t>
            </w:r>
          </w:p>
        </w:tc>
      </w:tr>
      <w:tr w:rsidR="00924CC8" w:rsidRPr="00B55E3E" w14:paraId="43C1B67E" w14:textId="77777777" w:rsidTr="00924CC8">
        <w:tc>
          <w:tcPr>
            <w:tcW w:w="14173" w:type="dxa"/>
            <w:tcBorders>
              <w:top w:val="single" w:sz="4" w:space="0" w:color="auto"/>
              <w:left w:val="single" w:sz="4" w:space="0" w:color="auto"/>
              <w:bottom w:val="single" w:sz="4" w:space="0" w:color="auto"/>
              <w:right w:val="single" w:sz="4" w:space="0" w:color="auto"/>
            </w:tcBorders>
          </w:tcPr>
          <w:p w14:paraId="7FADF7F2" w14:textId="77777777" w:rsidR="00924CC8" w:rsidRPr="00B55E3E" w:rsidRDefault="00924CC8" w:rsidP="00924CC8">
            <w:pPr>
              <w:pStyle w:val="TAL"/>
              <w:rPr>
                <w:b/>
                <w:i/>
                <w:szCs w:val="22"/>
                <w:lang w:eastAsia="sv-SE"/>
              </w:rPr>
            </w:pPr>
            <w:proofErr w:type="spellStart"/>
            <w:r w:rsidRPr="00B55E3E">
              <w:rPr>
                <w:b/>
                <w:i/>
                <w:szCs w:val="22"/>
                <w:lang w:eastAsia="sv-SE"/>
              </w:rPr>
              <w:t>goodServingCellEvaluationBFD</w:t>
            </w:r>
            <w:proofErr w:type="spellEnd"/>
          </w:p>
          <w:p w14:paraId="500DFD78" w14:textId="77777777" w:rsidR="00924CC8" w:rsidRPr="00B55E3E" w:rsidRDefault="00924CC8" w:rsidP="00924CC8">
            <w:pPr>
              <w:pStyle w:val="TAL"/>
              <w:rPr>
                <w:b/>
                <w:i/>
                <w:szCs w:val="22"/>
                <w:lang w:eastAsia="sv-SE"/>
              </w:rPr>
            </w:pPr>
            <w:r w:rsidRPr="00B55E3E">
              <w:rPr>
                <w:bCs/>
                <w:iCs/>
                <w:szCs w:val="22"/>
                <w:lang w:eastAsia="sv-SE"/>
              </w:rPr>
              <w:t xml:space="preserve">Indicates the criterion for a UE to detect the good serving cell quality for BFD relaxation in an </w:t>
            </w:r>
            <w:proofErr w:type="spellStart"/>
            <w:r w:rsidRPr="00B55E3E">
              <w:rPr>
                <w:bCs/>
                <w:iCs/>
                <w:szCs w:val="22"/>
                <w:lang w:eastAsia="sv-SE"/>
              </w:rPr>
              <w:t>SCell</w:t>
            </w:r>
            <w:proofErr w:type="spellEnd"/>
            <w:r w:rsidRPr="00B55E3E">
              <w:rPr>
                <w:bCs/>
                <w:iCs/>
                <w:szCs w:val="22"/>
                <w:lang w:eastAsia="sv-SE"/>
              </w:rPr>
              <w:t xml:space="preserve"> in RRC_CONNECTED. This field is always configured when the network enables BFD relaxation for the UE in this </w:t>
            </w:r>
            <w:proofErr w:type="spellStart"/>
            <w:r w:rsidRPr="00B55E3E">
              <w:rPr>
                <w:bCs/>
                <w:iCs/>
                <w:szCs w:val="22"/>
                <w:lang w:eastAsia="sv-SE"/>
              </w:rPr>
              <w:t>SCell</w:t>
            </w:r>
            <w:proofErr w:type="spellEnd"/>
            <w:r w:rsidRPr="00B55E3E">
              <w:rPr>
                <w:bCs/>
                <w:iCs/>
                <w:szCs w:val="22"/>
                <w:lang w:eastAsia="sv-SE"/>
              </w:rPr>
              <w:t>.</w:t>
            </w:r>
          </w:p>
        </w:tc>
      </w:tr>
      <w:tr w:rsidR="00924CC8" w:rsidRPr="00B55E3E" w14:paraId="51A07659" w14:textId="77777777" w:rsidTr="00924CC8">
        <w:tc>
          <w:tcPr>
            <w:tcW w:w="14173" w:type="dxa"/>
            <w:tcBorders>
              <w:top w:val="single" w:sz="4" w:space="0" w:color="auto"/>
              <w:left w:val="single" w:sz="4" w:space="0" w:color="auto"/>
              <w:bottom w:val="single" w:sz="4" w:space="0" w:color="auto"/>
              <w:right w:val="single" w:sz="4" w:space="0" w:color="auto"/>
            </w:tcBorders>
          </w:tcPr>
          <w:p w14:paraId="7982C7B4" w14:textId="77777777" w:rsidR="00924CC8" w:rsidRPr="00B55E3E" w:rsidRDefault="00924CC8" w:rsidP="00924CC8">
            <w:pPr>
              <w:pStyle w:val="TAL"/>
              <w:rPr>
                <w:szCs w:val="22"/>
                <w:lang w:eastAsia="sv-SE"/>
              </w:rPr>
            </w:pPr>
            <w:proofErr w:type="spellStart"/>
            <w:r w:rsidRPr="00B55E3E">
              <w:rPr>
                <w:b/>
                <w:i/>
                <w:szCs w:val="22"/>
                <w:lang w:eastAsia="sv-SE"/>
              </w:rPr>
              <w:t>preConfGapStatus</w:t>
            </w:r>
            <w:proofErr w:type="spellEnd"/>
          </w:p>
          <w:p w14:paraId="29342C9E" w14:textId="77777777" w:rsidR="00924CC8" w:rsidRPr="00B55E3E" w:rsidRDefault="00924CC8" w:rsidP="00924CC8">
            <w:pPr>
              <w:pStyle w:val="TAL"/>
              <w:rPr>
                <w:b/>
                <w:i/>
                <w:szCs w:val="22"/>
                <w:lang w:eastAsia="sv-SE"/>
              </w:rPr>
            </w:pPr>
            <w:r w:rsidRPr="00B55E3E">
              <w:rPr>
                <w:szCs w:val="22"/>
                <w:lang w:eastAsia="sv-SE"/>
              </w:rPr>
              <w:t>Indicates whether the pre-configured measurement gaps (</w:t>
            </w:r>
            <w:proofErr w:type="gramStart"/>
            <w:r w:rsidRPr="00B55E3E">
              <w:rPr>
                <w:szCs w:val="22"/>
                <w:lang w:eastAsia="sv-SE"/>
              </w:rPr>
              <w:t>i.e.</w:t>
            </w:r>
            <w:proofErr w:type="gramEnd"/>
            <w:r w:rsidRPr="00B55E3E">
              <w:rPr>
                <w:szCs w:val="22"/>
                <w:lang w:eastAsia="sv-SE"/>
              </w:rPr>
              <w:t xml:space="preserve"> the gaps configured with </w:t>
            </w:r>
            <w:proofErr w:type="spellStart"/>
            <w:r w:rsidRPr="00B55E3E">
              <w:rPr>
                <w:rFonts w:eastAsia="Calibri"/>
                <w:i/>
                <w:iCs/>
                <w:szCs w:val="22"/>
                <w:lang w:eastAsia="sv-SE"/>
              </w:rPr>
              <w:t>preConfigInd</w:t>
            </w:r>
            <w:proofErr w:type="spellEnd"/>
            <w:r w:rsidRPr="00B55E3E">
              <w:rPr>
                <w:szCs w:val="22"/>
                <w:lang w:eastAsia="sv-SE"/>
              </w:rPr>
              <w:t xml:space="preserve">) are activated or deactivated while this </w:t>
            </w:r>
            <w:proofErr w:type="spellStart"/>
            <w:r w:rsidRPr="00B55E3E">
              <w:rPr>
                <w:szCs w:val="22"/>
                <w:lang w:eastAsia="sv-SE"/>
              </w:rPr>
              <w:t>SCell</w:t>
            </w:r>
            <w:proofErr w:type="spellEnd"/>
            <w:r w:rsidRPr="00B55E3E">
              <w:rPr>
                <w:szCs w:val="22"/>
                <w:lang w:eastAsia="sv-SE"/>
              </w:rPr>
              <w:t xml:space="preserve">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B55E3E">
              <w:t xml:space="preserve"> </w:t>
            </w:r>
            <w:r w:rsidRPr="00B55E3E">
              <w:rPr>
                <w:szCs w:val="22"/>
                <w:lang w:eastAsia="sv-SE"/>
              </w:rPr>
              <w:t>if the corresponding measurement gap is not a pre-configured measurement gap.</w:t>
            </w:r>
          </w:p>
        </w:tc>
      </w:tr>
      <w:tr w:rsidR="00924CC8" w:rsidRPr="00B55E3E" w14:paraId="24D890EB" w14:textId="77777777" w:rsidTr="00924CC8">
        <w:tc>
          <w:tcPr>
            <w:tcW w:w="14173" w:type="dxa"/>
            <w:tcBorders>
              <w:top w:val="single" w:sz="4" w:space="0" w:color="auto"/>
              <w:left w:val="single" w:sz="4" w:space="0" w:color="auto"/>
              <w:bottom w:val="single" w:sz="4" w:space="0" w:color="auto"/>
              <w:right w:val="single" w:sz="4" w:space="0" w:color="auto"/>
            </w:tcBorders>
            <w:hideMark/>
          </w:tcPr>
          <w:p w14:paraId="13E92314" w14:textId="77777777" w:rsidR="00924CC8" w:rsidRPr="00B55E3E" w:rsidRDefault="00924CC8" w:rsidP="00924CC8">
            <w:pPr>
              <w:pStyle w:val="TAL"/>
              <w:rPr>
                <w:szCs w:val="22"/>
                <w:lang w:eastAsia="sv-SE"/>
              </w:rPr>
            </w:pPr>
            <w:proofErr w:type="spellStart"/>
            <w:r w:rsidRPr="00B55E3E">
              <w:rPr>
                <w:b/>
                <w:i/>
                <w:szCs w:val="22"/>
                <w:lang w:eastAsia="sv-SE"/>
              </w:rPr>
              <w:t>smtc</w:t>
            </w:r>
            <w:proofErr w:type="spellEnd"/>
          </w:p>
          <w:p w14:paraId="71F37B92" w14:textId="77777777" w:rsidR="00924CC8" w:rsidRPr="00B55E3E" w:rsidRDefault="00924CC8" w:rsidP="00924CC8">
            <w:pPr>
              <w:pStyle w:val="TAL"/>
              <w:rPr>
                <w:szCs w:val="22"/>
                <w:lang w:eastAsia="sv-SE"/>
              </w:rPr>
            </w:pPr>
            <w:r w:rsidRPr="00B55E3E">
              <w:rPr>
                <w:szCs w:val="22"/>
                <w:lang w:eastAsia="sv-SE"/>
              </w:rPr>
              <w:t xml:space="preserve">The SSB periodicity/offset/duration configuration of target cell for NR </w:t>
            </w:r>
            <w:proofErr w:type="spellStart"/>
            <w:r w:rsidRPr="00B55E3E">
              <w:rPr>
                <w:szCs w:val="22"/>
                <w:lang w:eastAsia="sv-SE"/>
              </w:rPr>
              <w:t>SCell</w:t>
            </w:r>
            <w:proofErr w:type="spellEnd"/>
            <w:r w:rsidRPr="00B55E3E">
              <w:rPr>
                <w:szCs w:val="22"/>
                <w:lang w:eastAsia="sv-SE"/>
              </w:rPr>
              <w:t xml:space="preserve"> addition. The network sets the </w:t>
            </w:r>
            <w:proofErr w:type="spellStart"/>
            <w:r w:rsidRPr="00B55E3E">
              <w:rPr>
                <w:i/>
                <w:szCs w:val="22"/>
                <w:lang w:eastAsia="sv-SE"/>
              </w:rPr>
              <w:t>periodicityAndOffset</w:t>
            </w:r>
            <w:proofErr w:type="spellEnd"/>
            <w:r w:rsidRPr="00B55E3E">
              <w:rPr>
                <w:szCs w:val="22"/>
                <w:lang w:eastAsia="sv-SE"/>
              </w:rPr>
              <w:t xml:space="preserve"> to indicate the same periodicity as </w:t>
            </w:r>
            <w:proofErr w:type="spellStart"/>
            <w:r w:rsidRPr="00B55E3E">
              <w:rPr>
                <w:i/>
                <w:szCs w:val="22"/>
                <w:lang w:eastAsia="sv-SE"/>
              </w:rPr>
              <w:t>ssb-periodicityServingCell</w:t>
            </w:r>
            <w:proofErr w:type="spellEnd"/>
            <w:r w:rsidRPr="00B55E3E">
              <w:rPr>
                <w:szCs w:val="22"/>
                <w:lang w:eastAsia="sv-SE"/>
              </w:rPr>
              <w:t xml:space="preserve"> in </w:t>
            </w:r>
            <w:proofErr w:type="spellStart"/>
            <w:r w:rsidRPr="00B55E3E">
              <w:rPr>
                <w:i/>
                <w:szCs w:val="22"/>
                <w:lang w:eastAsia="sv-SE"/>
              </w:rPr>
              <w:t>sCellConfigCommon</w:t>
            </w:r>
            <w:proofErr w:type="spellEnd"/>
            <w:r w:rsidRPr="00B55E3E">
              <w:rPr>
                <w:szCs w:val="22"/>
                <w:lang w:eastAsia="sv-SE"/>
              </w:rPr>
              <w:t xml:space="preserve">. The </w:t>
            </w:r>
            <w:proofErr w:type="spellStart"/>
            <w:r w:rsidRPr="00B55E3E">
              <w:rPr>
                <w:i/>
                <w:szCs w:val="22"/>
                <w:lang w:eastAsia="sv-SE"/>
              </w:rPr>
              <w:t>smtc</w:t>
            </w:r>
            <w:proofErr w:type="spellEnd"/>
            <w:r w:rsidRPr="00B55E3E">
              <w:rPr>
                <w:szCs w:val="22"/>
                <w:lang w:eastAsia="sv-SE"/>
              </w:rPr>
              <w:t xml:space="preserve"> is based on the timing of the </w:t>
            </w:r>
            <w:proofErr w:type="spellStart"/>
            <w:r w:rsidRPr="00B55E3E">
              <w:rPr>
                <w:szCs w:val="22"/>
                <w:lang w:eastAsia="sv-SE"/>
              </w:rPr>
              <w:t>SpCell</w:t>
            </w:r>
            <w:proofErr w:type="spellEnd"/>
            <w:r w:rsidRPr="00B55E3E">
              <w:rPr>
                <w:szCs w:val="22"/>
                <w:lang w:eastAsia="sv-SE"/>
              </w:rPr>
              <w:t xml:space="preserve"> of associated cell group. In case of inter-RAT handover to NR, the timing reference is the NR </w:t>
            </w:r>
            <w:proofErr w:type="spellStart"/>
            <w:r w:rsidRPr="00B55E3E">
              <w:rPr>
                <w:szCs w:val="22"/>
                <w:lang w:eastAsia="sv-SE"/>
              </w:rPr>
              <w:t>PCell</w:t>
            </w:r>
            <w:proofErr w:type="spellEnd"/>
            <w:r w:rsidRPr="00B55E3E">
              <w:rPr>
                <w:szCs w:val="22"/>
                <w:lang w:eastAsia="sv-SE"/>
              </w:rPr>
              <w:t xml:space="preserve">. In case of intra-NR </w:t>
            </w:r>
            <w:proofErr w:type="spellStart"/>
            <w:r w:rsidRPr="00B55E3E">
              <w:rPr>
                <w:szCs w:val="22"/>
                <w:lang w:eastAsia="sv-SE"/>
              </w:rPr>
              <w:t>PCell</w:t>
            </w:r>
            <w:proofErr w:type="spellEnd"/>
            <w:r w:rsidRPr="00B55E3E">
              <w:rPr>
                <w:szCs w:val="22"/>
                <w:lang w:eastAsia="sv-SE"/>
              </w:rPr>
              <w:t xml:space="preserve"> change (standalone NR) or NR </w:t>
            </w:r>
            <w:proofErr w:type="spellStart"/>
            <w:r w:rsidRPr="00B55E3E">
              <w:rPr>
                <w:szCs w:val="22"/>
                <w:lang w:eastAsia="sv-SE"/>
              </w:rPr>
              <w:t>PSCell</w:t>
            </w:r>
            <w:proofErr w:type="spellEnd"/>
            <w:r w:rsidRPr="00B55E3E">
              <w:rPr>
                <w:szCs w:val="22"/>
                <w:lang w:eastAsia="sv-SE"/>
              </w:rPr>
              <w:t xml:space="preserve"> change (EN-DC), the timing reference is the target </w:t>
            </w:r>
            <w:proofErr w:type="spellStart"/>
            <w:r w:rsidRPr="00B55E3E">
              <w:rPr>
                <w:szCs w:val="22"/>
                <w:lang w:eastAsia="sv-SE"/>
              </w:rPr>
              <w:t>SpCell</w:t>
            </w:r>
            <w:proofErr w:type="spellEnd"/>
            <w:r w:rsidRPr="00B55E3E">
              <w:rPr>
                <w:szCs w:val="22"/>
                <w:lang w:eastAsia="sv-SE"/>
              </w:rPr>
              <w:t xml:space="preserve">. If the field is absent, the UE uses the SMTC in the </w:t>
            </w:r>
            <w:proofErr w:type="spellStart"/>
            <w:r w:rsidRPr="00B55E3E">
              <w:rPr>
                <w:i/>
                <w:lang w:eastAsia="sv-SE"/>
              </w:rPr>
              <w:t>measObjectNR</w:t>
            </w:r>
            <w:proofErr w:type="spellEnd"/>
            <w:r w:rsidRPr="00B55E3E">
              <w:rPr>
                <w:szCs w:val="22"/>
                <w:lang w:eastAsia="sv-SE"/>
              </w:rPr>
              <w:t xml:space="preserve"> having the same SSB frequency and subcarrier spacing, as configured before the reception of the RRC message.</w:t>
            </w:r>
          </w:p>
        </w:tc>
      </w:tr>
    </w:tbl>
    <w:p w14:paraId="233C4B09" w14:textId="77777777" w:rsidR="00924CC8" w:rsidRPr="00B55E3E" w:rsidRDefault="00924CC8" w:rsidP="00924CC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4CC8" w:rsidRPr="00B55E3E" w14:paraId="27E14EA3" w14:textId="77777777" w:rsidTr="00924CC8">
        <w:tc>
          <w:tcPr>
            <w:tcW w:w="14173" w:type="dxa"/>
            <w:tcBorders>
              <w:top w:val="single" w:sz="4" w:space="0" w:color="auto"/>
              <w:left w:val="single" w:sz="4" w:space="0" w:color="auto"/>
              <w:bottom w:val="single" w:sz="4" w:space="0" w:color="auto"/>
              <w:right w:val="single" w:sz="4" w:space="0" w:color="auto"/>
            </w:tcBorders>
            <w:hideMark/>
          </w:tcPr>
          <w:p w14:paraId="5B174C91" w14:textId="77777777" w:rsidR="00924CC8" w:rsidRPr="00B55E3E" w:rsidRDefault="00924CC8" w:rsidP="00924CC8">
            <w:pPr>
              <w:pStyle w:val="TAH"/>
              <w:rPr>
                <w:szCs w:val="22"/>
                <w:lang w:eastAsia="sv-SE"/>
              </w:rPr>
            </w:pPr>
            <w:proofErr w:type="spellStart"/>
            <w:r w:rsidRPr="00B55E3E">
              <w:rPr>
                <w:i/>
                <w:szCs w:val="22"/>
                <w:lang w:eastAsia="sv-SE"/>
              </w:rPr>
              <w:lastRenderedPageBreak/>
              <w:t>SpCellConfig</w:t>
            </w:r>
            <w:proofErr w:type="spellEnd"/>
            <w:r w:rsidRPr="00B55E3E">
              <w:rPr>
                <w:i/>
                <w:szCs w:val="22"/>
                <w:lang w:eastAsia="sv-SE"/>
              </w:rPr>
              <w:t xml:space="preserve"> </w:t>
            </w:r>
            <w:r w:rsidRPr="00B55E3E">
              <w:rPr>
                <w:lang w:eastAsia="sv-SE"/>
              </w:rPr>
              <w:t>field descriptions</w:t>
            </w:r>
          </w:p>
        </w:tc>
      </w:tr>
      <w:tr w:rsidR="00924CC8" w:rsidRPr="00B55E3E" w14:paraId="661C3FB0" w14:textId="77777777" w:rsidTr="00924CC8">
        <w:tc>
          <w:tcPr>
            <w:tcW w:w="14173" w:type="dxa"/>
            <w:tcBorders>
              <w:top w:val="single" w:sz="4" w:space="0" w:color="auto"/>
              <w:left w:val="single" w:sz="4" w:space="0" w:color="auto"/>
              <w:bottom w:val="single" w:sz="4" w:space="0" w:color="auto"/>
              <w:right w:val="single" w:sz="4" w:space="0" w:color="auto"/>
            </w:tcBorders>
          </w:tcPr>
          <w:p w14:paraId="099295A4" w14:textId="77777777" w:rsidR="00924CC8" w:rsidRPr="00B55E3E" w:rsidRDefault="00924CC8" w:rsidP="00924CC8">
            <w:pPr>
              <w:pStyle w:val="TAL"/>
              <w:rPr>
                <w:b/>
                <w:i/>
                <w:lang w:eastAsia="sv-SE"/>
              </w:rPr>
            </w:pPr>
            <w:r w:rsidRPr="00B55E3E">
              <w:rPr>
                <w:b/>
                <w:i/>
                <w:lang w:eastAsia="sv-SE"/>
              </w:rPr>
              <w:t>deactivated-SCG-Config</w:t>
            </w:r>
          </w:p>
          <w:p w14:paraId="5783608F" w14:textId="77777777" w:rsidR="00924CC8" w:rsidRPr="00B55E3E" w:rsidRDefault="00924CC8" w:rsidP="00924CC8">
            <w:pPr>
              <w:pStyle w:val="TAL"/>
              <w:rPr>
                <w:lang w:eastAsia="sv-SE"/>
              </w:rPr>
            </w:pPr>
            <w:r w:rsidRPr="00B55E3E">
              <w:rPr>
                <w:lang w:eastAsia="sv-SE"/>
              </w:rPr>
              <w:t xml:space="preserve">Configuration applicable when the SCG is deactivated. The network always configures this field before or when indicating that the SCG is deactivated in an </w:t>
            </w:r>
            <w:r w:rsidRPr="00B55E3E">
              <w:rPr>
                <w:i/>
                <w:lang w:eastAsia="sv-SE"/>
              </w:rPr>
              <w:t>RRCReconfiguration</w:t>
            </w:r>
            <w:r w:rsidRPr="00B55E3E">
              <w:rPr>
                <w:lang w:eastAsia="sv-SE"/>
              </w:rPr>
              <w:t xml:space="preserve">, </w:t>
            </w:r>
            <w:proofErr w:type="spellStart"/>
            <w:r w:rsidRPr="00B55E3E">
              <w:rPr>
                <w:i/>
                <w:lang w:eastAsia="sv-SE"/>
              </w:rPr>
              <w:t>RRCResume</w:t>
            </w:r>
            <w:proofErr w:type="spellEnd"/>
            <w:r w:rsidRPr="00B55E3E">
              <w:rPr>
                <w:lang w:eastAsia="sv-SE"/>
              </w:rPr>
              <w:t xml:space="preserve">, E-UTRA </w:t>
            </w:r>
            <w:proofErr w:type="spellStart"/>
            <w:r w:rsidRPr="00B55E3E">
              <w:rPr>
                <w:i/>
                <w:lang w:eastAsia="sv-SE"/>
              </w:rPr>
              <w:t>RRCConnectionReconfiguration</w:t>
            </w:r>
            <w:proofErr w:type="spellEnd"/>
            <w:r w:rsidRPr="00B55E3E">
              <w:rPr>
                <w:lang w:eastAsia="sv-SE"/>
              </w:rPr>
              <w:t xml:space="preserve"> or E-UTRA </w:t>
            </w:r>
            <w:proofErr w:type="spellStart"/>
            <w:r w:rsidRPr="00B55E3E">
              <w:rPr>
                <w:i/>
                <w:lang w:eastAsia="sv-SE"/>
              </w:rPr>
              <w:t>RRCConnectionResume</w:t>
            </w:r>
            <w:proofErr w:type="spellEnd"/>
            <w:r w:rsidRPr="00B55E3E">
              <w:rPr>
                <w:lang w:eastAsia="sv-SE"/>
              </w:rPr>
              <w:t xml:space="preserve"> message.</w:t>
            </w:r>
          </w:p>
        </w:tc>
      </w:tr>
      <w:tr w:rsidR="00924CC8" w:rsidRPr="00B55E3E" w14:paraId="3365C33B" w14:textId="77777777" w:rsidTr="00924CC8">
        <w:tc>
          <w:tcPr>
            <w:tcW w:w="14173" w:type="dxa"/>
            <w:tcBorders>
              <w:top w:val="single" w:sz="4" w:space="0" w:color="auto"/>
              <w:left w:val="single" w:sz="4" w:space="0" w:color="auto"/>
              <w:bottom w:val="single" w:sz="4" w:space="0" w:color="auto"/>
              <w:right w:val="single" w:sz="4" w:space="0" w:color="auto"/>
            </w:tcBorders>
          </w:tcPr>
          <w:p w14:paraId="64C438CC" w14:textId="77777777" w:rsidR="00924CC8" w:rsidRPr="00B55E3E" w:rsidRDefault="00924CC8" w:rsidP="00924CC8">
            <w:pPr>
              <w:pStyle w:val="TAL"/>
              <w:rPr>
                <w:b/>
                <w:bCs/>
                <w:i/>
                <w:iCs/>
                <w:lang w:eastAsia="sv-SE"/>
              </w:rPr>
            </w:pPr>
            <w:proofErr w:type="spellStart"/>
            <w:r w:rsidRPr="00B55E3E">
              <w:rPr>
                <w:b/>
                <w:bCs/>
                <w:i/>
                <w:iCs/>
                <w:lang w:eastAsia="sv-SE"/>
              </w:rPr>
              <w:t>goodServingCellEvaluationBFD</w:t>
            </w:r>
            <w:proofErr w:type="spellEnd"/>
          </w:p>
          <w:p w14:paraId="56C3DF99" w14:textId="77777777" w:rsidR="00924CC8" w:rsidRPr="00B55E3E" w:rsidRDefault="00924CC8" w:rsidP="00924CC8">
            <w:pPr>
              <w:pStyle w:val="TAL"/>
              <w:rPr>
                <w:lang w:eastAsia="sv-SE"/>
              </w:rPr>
            </w:pPr>
            <w:r w:rsidRPr="00B55E3E">
              <w:rPr>
                <w:lang w:eastAsia="sv-SE"/>
              </w:rPr>
              <w:t xml:space="preserve">Indicates the criterion for a UE to detect the good serving cell quality for BFD relaxation in the </w:t>
            </w:r>
            <w:proofErr w:type="spellStart"/>
            <w:r w:rsidRPr="00B55E3E">
              <w:rPr>
                <w:lang w:eastAsia="sv-SE"/>
              </w:rPr>
              <w:t>SpCell</w:t>
            </w:r>
            <w:proofErr w:type="spellEnd"/>
            <w:r w:rsidRPr="00B55E3E">
              <w:rPr>
                <w:lang w:eastAsia="sv-SE"/>
              </w:rPr>
              <w:t xml:space="preserve"> in RRC_CONNECTED. The field is always configured when the network enables BFD relaxation for the UE</w:t>
            </w:r>
            <w:r w:rsidRPr="00B55E3E">
              <w:rPr>
                <w:rFonts w:eastAsia="DengXian"/>
                <w:lang w:eastAsia="zh-CN"/>
              </w:rPr>
              <w:t xml:space="preserve"> in this </w:t>
            </w:r>
            <w:proofErr w:type="spellStart"/>
            <w:r w:rsidRPr="00B55E3E">
              <w:rPr>
                <w:rFonts w:eastAsia="DengXian"/>
                <w:lang w:eastAsia="zh-CN"/>
              </w:rPr>
              <w:t>SpCell</w:t>
            </w:r>
            <w:proofErr w:type="spellEnd"/>
            <w:r w:rsidRPr="00B55E3E">
              <w:rPr>
                <w:lang w:eastAsia="sv-SE"/>
              </w:rPr>
              <w:t>.</w:t>
            </w:r>
          </w:p>
        </w:tc>
      </w:tr>
      <w:tr w:rsidR="00924CC8" w:rsidRPr="00B55E3E" w14:paraId="07B47C3F" w14:textId="77777777" w:rsidTr="00924CC8">
        <w:tc>
          <w:tcPr>
            <w:tcW w:w="14173" w:type="dxa"/>
            <w:tcBorders>
              <w:top w:val="single" w:sz="4" w:space="0" w:color="auto"/>
              <w:left w:val="single" w:sz="4" w:space="0" w:color="auto"/>
              <w:bottom w:val="single" w:sz="4" w:space="0" w:color="auto"/>
              <w:right w:val="single" w:sz="4" w:space="0" w:color="auto"/>
            </w:tcBorders>
          </w:tcPr>
          <w:p w14:paraId="61FF6F52" w14:textId="77777777" w:rsidR="00924CC8" w:rsidRPr="00B55E3E" w:rsidRDefault="00924CC8" w:rsidP="00924CC8">
            <w:pPr>
              <w:pStyle w:val="TAL"/>
              <w:rPr>
                <w:b/>
                <w:bCs/>
                <w:i/>
                <w:iCs/>
                <w:lang w:eastAsia="sv-SE"/>
              </w:rPr>
            </w:pPr>
            <w:proofErr w:type="spellStart"/>
            <w:r w:rsidRPr="00B55E3E">
              <w:rPr>
                <w:b/>
                <w:bCs/>
                <w:i/>
                <w:iCs/>
                <w:lang w:eastAsia="sv-SE"/>
              </w:rPr>
              <w:t>goodServingCellEvaluationRLM</w:t>
            </w:r>
            <w:proofErr w:type="spellEnd"/>
          </w:p>
          <w:p w14:paraId="1F5E822B" w14:textId="77777777" w:rsidR="00924CC8" w:rsidRPr="00B55E3E" w:rsidRDefault="00924CC8" w:rsidP="00924CC8">
            <w:pPr>
              <w:pStyle w:val="TAL"/>
              <w:rPr>
                <w:lang w:eastAsia="sv-SE"/>
              </w:rPr>
            </w:pPr>
            <w:r w:rsidRPr="00B55E3E">
              <w:rPr>
                <w:lang w:eastAsia="sv-SE"/>
              </w:rPr>
              <w:t xml:space="preserve">Indicates the criterion for a UE to detect the good serving cell quality for RLM relaxation in the </w:t>
            </w:r>
            <w:proofErr w:type="spellStart"/>
            <w:r w:rsidRPr="00B55E3E">
              <w:rPr>
                <w:lang w:eastAsia="sv-SE"/>
              </w:rPr>
              <w:t>SpCell</w:t>
            </w:r>
            <w:proofErr w:type="spellEnd"/>
            <w:r w:rsidRPr="00B55E3E">
              <w:rPr>
                <w:lang w:eastAsia="sv-SE"/>
              </w:rPr>
              <w:t xml:space="preserve"> in RRC_CONNECTED. The field is always configured when the network enables RLM relaxation for the UE</w:t>
            </w:r>
            <w:r w:rsidRPr="00B55E3E">
              <w:rPr>
                <w:rFonts w:eastAsia="DengXian"/>
                <w:lang w:eastAsia="zh-CN"/>
              </w:rPr>
              <w:t xml:space="preserve"> in this </w:t>
            </w:r>
            <w:proofErr w:type="spellStart"/>
            <w:r w:rsidRPr="00B55E3E">
              <w:rPr>
                <w:rFonts w:eastAsia="DengXian"/>
                <w:lang w:eastAsia="zh-CN"/>
              </w:rPr>
              <w:t>SpCell</w:t>
            </w:r>
            <w:proofErr w:type="spellEnd"/>
            <w:r w:rsidRPr="00B55E3E">
              <w:rPr>
                <w:lang w:eastAsia="sv-SE"/>
              </w:rPr>
              <w:t>.</w:t>
            </w:r>
          </w:p>
        </w:tc>
      </w:tr>
      <w:tr w:rsidR="00924CC8" w:rsidRPr="00B55E3E" w14:paraId="778F7DF6" w14:textId="77777777" w:rsidTr="00924CC8">
        <w:tc>
          <w:tcPr>
            <w:tcW w:w="14173" w:type="dxa"/>
            <w:tcBorders>
              <w:top w:val="single" w:sz="4" w:space="0" w:color="auto"/>
              <w:left w:val="single" w:sz="4" w:space="0" w:color="auto"/>
              <w:bottom w:val="single" w:sz="4" w:space="0" w:color="auto"/>
              <w:right w:val="single" w:sz="4" w:space="0" w:color="auto"/>
            </w:tcBorders>
          </w:tcPr>
          <w:p w14:paraId="320F4173" w14:textId="77777777" w:rsidR="00924CC8" w:rsidRPr="00B55E3E" w:rsidRDefault="00924CC8" w:rsidP="00924CC8">
            <w:pPr>
              <w:pStyle w:val="TAL"/>
              <w:rPr>
                <w:b/>
                <w:bCs/>
                <w:i/>
                <w:iCs/>
                <w:lang w:eastAsia="sv-SE"/>
              </w:rPr>
            </w:pPr>
            <w:proofErr w:type="spellStart"/>
            <w:r w:rsidRPr="00B55E3E">
              <w:rPr>
                <w:b/>
                <w:bCs/>
                <w:i/>
                <w:iCs/>
                <w:lang w:eastAsia="sv-SE"/>
              </w:rPr>
              <w:t>lowMobilityEvaluationConnected</w:t>
            </w:r>
            <w:proofErr w:type="spellEnd"/>
          </w:p>
          <w:p w14:paraId="0E4E93F9" w14:textId="77777777" w:rsidR="00924CC8" w:rsidRPr="00B55E3E" w:rsidRDefault="00924CC8" w:rsidP="00924CC8">
            <w:pPr>
              <w:pStyle w:val="TAL"/>
              <w:rPr>
                <w:lang w:eastAsia="sv-SE"/>
              </w:rPr>
            </w:pPr>
            <w:r w:rsidRPr="00B55E3E">
              <w:rPr>
                <w:lang w:eastAsia="sv-SE"/>
              </w:rPr>
              <w:t xml:space="preserve">Indicates the criterion for a UE to detect low mobility in RRC_CONNECTED in an </w:t>
            </w:r>
            <w:proofErr w:type="spellStart"/>
            <w:r w:rsidRPr="00B55E3E">
              <w:rPr>
                <w:lang w:eastAsia="sv-SE"/>
              </w:rPr>
              <w:t>SpCell</w:t>
            </w:r>
            <w:proofErr w:type="spellEnd"/>
            <w:r w:rsidRPr="00B55E3E">
              <w:rPr>
                <w:lang w:eastAsia="sv-SE"/>
              </w:rPr>
              <w:t xml:space="preserve">. The </w:t>
            </w:r>
            <w:r w:rsidRPr="00B55E3E">
              <w:rPr>
                <w:i/>
                <w:iCs/>
                <w:lang w:eastAsia="sv-SE"/>
              </w:rPr>
              <w:t>s-</w:t>
            </w:r>
            <w:proofErr w:type="spellStart"/>
            <w:r w:rsidRPr="00B55E3E">
              <w:rPr>
                <w:i/>
                <w:iCs/>
                <w:lang w:eastAsia="sv-SE"/>
              </w:rPr>
              <w:t>SearchDeltaP</w:t>
            </w:r>
            <w:proofErr w:type="spellEnd"/>
            <w:r w:rsidRPr="00B55E3E">
              <w:rPr>
                <w:i/>
                <w:iCs/>
                <w:lang w:eastAsia="sv-SE"/>
              </w:rPr>
              <w:t>-Connected</w:t>
            </w:r>
            <w:r w:rsidRPr="00B55E3E">
              <w:rPr>
                <w:lang w:eastAsia="sv-SE"/>
              </w:rPr>
              <w:t xml:space="preserve"> is the parameter "</w:t>
            </w:r>
            <w:proofErr w:type="spellStart"/>
            <w:r w:rsidRPr="00B55E3E">
              <w:rPr>
                <w:lang w:eastAsia="sv-SE"/>
              </w:rPr>
              <w:t>S</w:t>
            </w:r>
            <w:r w:rsidRPr="00B55E3E">
              <w:rPr>
                <w:vertAlign w:val="subscript"/>
                <w:lang w:eastAsia="sv-SE"/>
              </w:rPr>
              <w:t>SearchDeltaP</w:t>
            </w:r>
            <w:proofErr w:type="spellEnd"/>
            <w:r w:rsidRPr="00B55E3E">
              <w:rPr>
                <w:vertAlign w:val="subscript"/>
                <w:lang w:eastAsia="sv-SE"/>
              </w:rPr>
              <w:t>-connected</w:t>
            </w:r>
            <w:r w:rsidRPr="00B55E3E">
              <w:rPr>
                <w:lang w:eastAsia="sv-SE"/>
              </w:rPr>
              <w:t xml:space="preserve">". Value </w:t>
            </w:r>
            <w:r w:rsidRPr="00B55E3E">
              <w:rPr>
                <w:i/>
                <w:iCs/>
                <w:lang w:eastAsia="sv-SE"/>
              </w:rPr>
              <w:t>dB</w:t>
            </w:r>
            <w:r w:rsidRPr="00B55E3E">
              <w:rPr>
                <w:lang w:eastAsia="sv-SE"/>
              </w:rPr>
              <w:t xml:space="preserve">3 corresponds to 3 dB, </w:t>
            </w:r>
            <w:r w:rsidRPr="00B55E3E">
              <w:rPr>
                <w:i/>
                <w:iCs/>
                <w:lang w:eastAsia="sv-SE"/>
              </w:rPr>
              <w:t>dB</w:t>
            </w:r>
            <w:r w:rsidRPr="00B55E3E">
              <w:rPr>
                <w:lang w:eastAsia="sv-SE"/>
              </w:rPr>
              <w:t xml:space="preserve">6 corresponds to 6 dB and so on. The </w:t>
            </w:r>
            <w:r w:rsidRPr="00B55E3E">
              <w:rPr>
                <w:i/>
                <w:iCs/>
                <w:lang w:eastAsia="sv-SE"/>
              </w:rPr>
              <w:t>t-</w:t>
            </w:r>
            <w:proofErr w:type="spellStart"/>
            <w:r w:rsidRPr="00B55E3E">
              <w:rPr>
                <w:i/>
                <w:iCs/>
                <w:lang w:eastAsia="sv-SE"/>
              </w:rPr>
              <w:t>SearchDeltaP</w:t>
            </w:r>
            <w:proofErr w:type="spellEnd"/>
            <w:r w:rsidRPr="00B55E3E">
              <w:rPr>
                <w:i/>
                <w:iCs/>
                <w:lang w:eastAsia="sv-SE"/>
              </w:rPr>
              <w:t>-Connected</w:t>
            </w:r>
            <w:r w:rsidRPr="00B55E3E">
              <w:rPr>
                <w:lang w:eastAsia="sv-SE"/>
              </w:rPr>
              <w:t xml:space="preserve"> is the parameter "</w:t>
            </w:r>
            <w:proofErr w:type="spellStart"/>
            <w:r w:rsidRPr="00B55E3E">
              <w:rPr>
                <w:lang w:eastAsia="sv-SE"/>
              </w:rPr>
              <w:t>T</w:t>
            </w:r>
            <w:r w:rsidRPr="00B55E3E">
              <w:rPr>
                <w:vertAlign w:val="subscript"/>
                <w:lang w:eastAsia="sv-SE"/>
              </w:rPr>
              <w:t>SearchDeltaP</w:t>
            </w:r>
            <w:proofErr w:type="spellEnd"/>
            <w:r w:rsidRPr="00B55E3E">
              <w:rPr>
                <w:vertAlign w:val="subscript"/>
                <w:lang w:eastAsia="sv-SE"/>
              </w:rPr>
              <w:t>-Connected</w:t>
            </w:r>
            <w:r w:rsidRPr="00B55E3E">
              <w:rPr>
                <w:lang w:eastAsia="sv-SE"/>
              </w:rPr>
              <w:t xml:space="preserve">". </w:t>
            </w:r>
            <w:r w:rsidRPr="00B55E3E">
              <w:rPr>
                <w:noProof/>
                <w:lang w:eastAsia="sv-SE"/>
              </w:rPr>
              <w:t xml:space="preserve">Value </w:t>
            </w:r>
            <w:r w:rsidRPr="00B55E3E">
              <w:rPr>
                <w:i/>
                <w:lang w:eastAsia="sv-SE"/>
              </w:rPr>
              <w:t>s5</w:t>
            </w:r>
            <w:r w:rsidRPr="00B55E3E">
              <w:rPr>
                <w:noProof/>
                <w:lang w:eastAsia="sv-SE"/>
              </w:rPr>
              <w:t xml:space="preserve"> means 5 seconds, value </w:t>
            </w:r>
            <w:r w:rsidRPr="00B55E3E">
              <w:rPr>
                <w:i/>
                <w:lang w:eastAsia="sv-SE"/>
              </w:rPr>
              <w:t xml:space="preserve">s10 </w:t>
            </w:r>
            <w:r w:rsidRPr="00B55E3E">
              <w:rPr>
                <w:noProof/>
                <w:lang w:eastAsia="sv-SE"/>
              </w:rPr>
              <w:t xml:space="preserve">means 10 seconds and so on. </w:t>
            </w:r>
            <w:r w:rsidRPr="00B55E3E">
              <w:rPr>
                <w:lang w:eastAsia="sv-SE"/>
              </w:rPr>
              <w:t xml:space="preserve">Low mobility criterion is configured in NR </w:t>
            </w:r>
            <w:proofErr w:type="spellStart"/>
            <w:r w:rsidRPr="00B55E3E">
              <w:rPr>
                <w:lang w:eastAsia="sv-SE"/>
              </w:rPr>
              <w:t>PCell</w:t>
            </w:r>
            <w:proofErr w:type="spellEnd"/>
            <w:r w:rsidRPr="00B55E3E">
              <w:rPr>
                <w:lang w:eastAsia="sv-SE"/>
              </w:rPr>
              <w:t xml:space="preserve"> for the case of NR SA/ NR CA/ NE-DC/NR-DC, and in the NR </w:t>
            </w:r>
            <w:proofErr w:type="spellStart"/>
            <w:r w:rsidRPr="00B55E3E">
              <w:rPr>
                <w:lang w:eastAsia="sv-SE"/>
              </w:rPr>
              <w:t>PSCell</w:t>
            </w:r>
            <w:proofErr w:type="spellEnd"/>
            <w:r w:rsidRPr="00B55E3E">
              <w:rPr>
                <w:lang w:eastAsia="sv-SE"/>
              </w:rPr>
              <w:t xml:space="preserve"> for the case of EN-DC.</w:t>
            </w:r>
          </w:p>
        </w:tc>
      </w:tr>
      <w:tr w:rsidR="00924CC8" w:rsidRPr="00B55E3E" w14:paraId="54399DC5" w14:textId="77777777" w:rsidTr="00924CC8">
        <w:tc>
          <w:tcPr>
            <w:tcW w:w="14173" w:type="dxa"/>
            <w:tcBorders>
              <w:top w:val="single" w:sz="4" w:space="0" w:color="auto"/>
              <w:left w:val="single" w:sz="4" w:space="0" w:color="auto"/>
              <w:bottom w:val="single" w:sz="4" w:space="0" w:color="auto"/>
              <w:right w:val="single" w:sz="4" w:space="0" w:color="auto"/>
            </w:tcBorders>
            <w:hideMark/>
          </w:tcPr>
          <w:p w14:paraId="56E043A5" w14:textId="77777777" w:rsidR="00924CC8" w:rsidRPr="00B55E3E" w:rsidRDefault="00924CC8" w:rsidP="00924CC8">
            <w:pPr>
              <w:pStyle w:val="TAL"/>
              <w:rPr>
                <w:szCs w:val="22"/>
                <w:lang w:eastAsia="sv-SE"/>
              </w:rPr>
            </w:pPr>
            <w:proofErr w:type="spellStart"/>
            <w:r w:rsidRPr="00B55E3E">
              <w:rPr>
                <w:b/>
                <w:i/>
                <w:szCs w:val="22"/>
                <w:lang w:eastAsia="sv-SE"/>
              </w:rPr>
              <w:t>reconfigurationWithSync</w:t>
            </w:r>
            <w:proofErr w:type="spellEnd"/>
          </w:p>
          <w:p w14:paraId="749005C0" w14:textId="77777777" w:rsidR="00924CC8" w:rsidRPr="00B55E3E" w:rsidRDefault="00924CC8" w:rsidP="00924CC8">
            <w:pPr>
              <w:pStyle w:val="TAL"/>
              <w:rPr>
                <w:szCs w:val="22"/>
                <w:lang w:eastAsia="sv-SE"/>
              </w:rPr>
            </w:pPr>
            <w:r w:rsidRPr="00B55E3E">
              <w:rPr>
                <w:szCs w:val="22"/>
                <w:lang w:eastAsia="sv-SE"/>
              </w:rPr>
              <w:t xml:space="preserve">Parameters for the synchronous reconfiguration to the target </w:t>
            </w:r>
            <w:proofErr w:type="spellStart"/>
            <w:r w:rsidRPr="00B55E3E">
              <w:rPr>
                <w:szCs w:val="22"/>
                <w:lang w:eastAsia="sv-SE"/>
              </w:rPr>
              <w:t>SpCell</w:t>
            </w:r>
            <w:proofErr w:type="spellEnd"/>
            <w:r w:rsidRPr="00B55E3E">
              <w:rPr>
                <w:szCs w:val="22"/>
                <w:lang w:eastAsia="sv-SE"/>
              </w:rPr>
              <w:t>.</w:t>
            </w:r>
          </w:p>
        </w:tc>
      </w:tr>
      <w:tr w:rsidR="00924CC8" w:rsidRPr="00B55E3E" w14:paraId="5D052499" w14:textId="77777777" w:rsidTr="00924CC8">
        <w:tc>
          <w:tcPr>
            <w:tcW w:w="14173" w:type="dxa"/>
            <w:tcBorders>
              <w:top w:val="single" w:sz="4" w:space="0" w:color="auto"/>
              <w:left w:val="single" w:sz="4" w:space="0" w:color="auto"/>
              <w:bottom w:val="single" w:sz="4" w:space="0" w:color="auto"/>
              <w:right w:val="single" w:sz="4" w:space="0" w:color="auto"/>
            </w:tcBorders>
            <w:hideMark/>
          </w:tcPr>
          <w:p w14:paraId="416674B2" w14:textId="77777777" w:rsidR="00924CC8" w:rsidRPr="00B55E3E" w:rsidRDefault="00924CC8" w:rsidP="00924CC8">
            <w:pPr>
              <w:pStyle w:val="TAL"/>
              <w:rPr>
                <w:szCs w:val="22"/>
                <w:lang w:eastAsia="sv-SE"/>
              </w:rPr>
            </w:pPr>
            <w:proofErr w:type="spellStart"/>
            <w:r w:rsidRPr="00B55E3E">
              <w:rPr>
                <w:b/>
                <w:i/>
                <w:szCs w:val="22"/>
                <w:lang w:eastAsia="sv-SE"/>
              </w:rPr>
              <w:t>rlf-TimersAndConstants</w:t>
            </w:r>
            <w:proofErr w:type="spellEnd"/>
          </w:p>
          <w:p w14:paraId="12979A3F" w14:textId="77777777" w:rsidR="00924CC8" w:rsidRPr="00B55E3E" w:rsidRDefault="00924CC8" w:rsidP="00924CC8">
            <w:pPr>
              <w:pStyle w:val="TAL"/>
              <w:rPr>
                <w:szCs w:val="22"/>
                <w:lang w:eastAsia="sv-SE"/>
              </w:rPr>
            </w:pPr>
            <w:r w:rsidRPr="00B55E3E">
              <w:rPr>
                <w:szCs w:val="22"/>
                <w:lang w:eastAsia="sv-SE"/>
              </w:rPr>
              <w:t xml:space="preserve">Timers and constants for detecting and triggering cell-level radio link failure. For the SCG, </w:t>
            </w:r>
            <w:proofErr w:type="spellStart"/>
            <w:r w:rsidRPr="00B55E3E">
              <w:rPr>
                <w:i/>
                <w:lang w:eastAsia="sv-SE"/>
              </w:rPr>
              <w:t>rlf-TimersAndConstants</w:t>
            </w:r>
            <w:proofErr w:type="spellEnd"/>
            <w:r w:rsidRPr="00B55E3E">
              <w:rPr>
                <w:szCs w:val="22"/>
                <w:lang w:eastAsia="sv-SE"/>
              </w:rPr>
              <w:t xml:space="preserve"> can only be set to </w:t>
            </w:r>
            <w:r w:rsidRPr="00B55E3E">
              <w:rPr>
                <w:i/>
                <w:szCs w:val="22"/>
                <w:lang w:eastAsia="sv-SE"/>
              </w:rPr>
              <w:t>setup</w:t>
            </w:r>
            <w:r w:rsidRPr="00B55E3E">
              <w:rPr>
                <w:szCs w:val="22"/>
                <w:lang w:eastAsia="sv-SE"/>
              </w:rPr>
              <w:t xml:space="preserve"> and is always included at SCG addition.</w:t>
            </w:r>
          </w:p>
        </w:tc>
      </w:tr>
      <w:tr w:rsidR="00924CC8" w:rsidRPr="00B55E3E" w14:paraId="5E09D9F1" w14:textId="77777777" w:rsidTr="00924CC8">
        <w:tc>
          <w:tcPr>
            <w:tcW w:w="14173" w:type="dxa"/>
            <w:tcBorders>
              <w:top w:val="single" w:sz="4" w:space="0" w:color="auto"/>
              <w:left w:val="single" w:sz="4" w:space="0" w:color="auto"/>
              <w:bottom w:val="single" w:sz="4" w:space="0" w:color="auto"/>
              <w:right w:val="single" w:sz="4" w:space="0" w:color="auto"/>
            </w:tcBorders>
            <w:hideMark/>
          </w:tcPr>
          <w:p w14:paraId="2959E6E3" w14:textId="77777777" w:rsidR="00924CC8" w:rsidRPr="00B55E3E" w:rsidRDefault="00924CC8" w:rsidP="00924CC8">
            <w:pPr>
              <w:pStyle w:val="TAL"/>
              <w:rPr>
                <w:szCs w:val="22"/>
                <w:lang w:eastAsia="sv-SE"/>
              </w:rPr>
            </w:pPr>
            <w:proofErr w:type="spellStart"/>
            <w:r w:rsidRPr="00B55E3E">
              <w:rPr>
                <w:b/>
                <w:i/>
                <w:szCs w:val="22"/>
                <w:lang w:eastAsia="sv-SE"/>
              </w:rPr>
              <w:t>servCellIndex</w:t>
            </w:r>
            <w:proofErr w:type="spellEnd"/>
          </w:p>
          <w:p w14:paraId="78FB5C1E" w14:textId="77777777" w:rsidR="00924CC8" w:rsidRPr="00B55E3E" w:rsidRDefault="00924CC8" w:rsidP="00924CC8">
            <w:pPr>
              <w:pStyle w:val="TAL"/>
              <w:rPr>
                <w:szCs w:val="22"/>
                <w:lang w:eastAsia="sv-SE"/>
              </w:rPr>
            </w:pPr>
            <w:r w:rsidRPr="00B55E3E">
              <w:rPr>
                <w:szCs w:val="22"/>
                <w:lang w:eastAsia="sv-SE"/>
              </w:rPr>
              <w:t xml:space="preserve">Serving cell ID of a </w:t>
            </w:r>
            <w:proofErr w:type="spellStart"/>
            <w:r w:rsidRPr="00B55E3E">
              <w:rPr>
                <w:szCs w:val="22"/>
                <w:lang w:eastAsia="sv-SE"/>
              </w:rPr>
              <w:t>PSCell</w:t>
            </w:r>
            <w:proofErr w:type="spellEnd"/>
            <w:r w:rsidRPr="00B55E3E">
              <w:rPr>
                <w:szCs w:val="22"/>
                <w:lang w:eastAsia="sv-SE"/>
              </w:rPr>
              <w:t xml:space="preserve">. The </w:t>
            </w:r>
            <w:proofErr w:type="spellStart"/>
            <w:r w:rsidRPr="00B55E3E">
              <w:rPr>
                <w:szCs w:val="22"/>
                <w:lang w:eastAsia="sv-SE"/>
              </w:rPr>
              <w:t>PCell</w:t>
            </w:r>
            <w:proofErr w:type="spellEnd"/>
            <w:r w:rsidRPr="00B55E3E">
              <w:rPr>
                <w:szCs w:val="22"/>
                <w:lang w:eastAsia="sv-SE"/>
              </w:rPr>
              <w:t xml:space="preserve"> of the Master Cell Group uses ID = 0.</w:t>
            </w:r>
          </w:p>
        </w:tc>
      </w:tr>
    </w:tbl>
    <w:p w14:paraId="3AFAD3E2" w14:textId="77777777" w:rsidR="00924CC8" w:rsidRPr="00B55E3E" w:rsidRDefault="00924CC8" w:rsidP="00924CC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4CC8" w:rsidRPr="00B55E3E" w14:paraId="53C23874" w14:textId="77777777" w:rsidTr="00924CC8">
        <w:tc>
          <w:tcPr>
            <w:tcW w:w="14173" w:type="dxa"/>
            <w:tcBorders>
              <w:top w:val="single" w:sz="4" w:space="0" w:color="auto"/>
              <w:left w:val="single" w:sz="4" w:space="0" w:color="auto"/>
              <w:bottom w:val="single" w:sz="4" w:space="0" w:color="auto"/>
              <w:right w:val="single" w:sz="4" w:space="0" w:color="auto"/>
            </w:tcBorders>
            <w:hideMark/>
          </w:tcPr>
          <w:p w14:paraId="439F5D11" w14:textId="77777777" w:rsidR="00924CC8" w:rsidRPr="00B55E3E" w:rsidRDefault="00924CC8" w:rsidP="00924CC8">
            <w:pPr>
              <w:pStyle w:val="TAH"/>
              <w:rPr>
                <w:b w:val="0"/>
                <w:i/>
                <w:iCs/>
                <w:lang w:eastAsia="sv-SE"/>
              </w:rPr>
            </w:pPr>
            <w:r w:rsidRPr="00B55E3E">
              <w:rPr>
                <w:i/>
                <w:iCs/>
                <w:lang w:eastAsia="sv-SE"/>
              </w:rPr>
              <w:t>SL-</w:t>
            </w:r>
            <w:proofErr w:type="spellStart"/>
            <w:r w:rsidRPr="00B55E3E">
              <w:rPr>
                <w:i/>
                <w:iCs/>
                <w:lang w:eastAsia="sv-SE"/>
              </w:rPr>
              <w:t>PathSwitchConfig</w:t>
            </w:r>
            <w:proofErr w:type="spellEnd"/>
            <w:r w:rsidRPr="00B55E3E">
              <w:rPr>
                <w:lang w:eastAsia="sv-SE"/>
              </w:rPr>
              <w:t xml:space="preserve"> field descriptions</w:t>
            </w:r>
          </w:p>
        </w:tc>
      </w:tr>
      <w:tr w:rsidR="00924CC8" w:rsidRPr="00B55E3E" w14:paraId="3D8EC03A" w14:textId="77777777" w:rsidTr="00924CC8">
        <w:tc>
          <w:tcPr>
            <w:tcW w:w="14173" w:type="dxa"/>
            <w:tcBorders>
              <w:top w:val="single" w:sz="4" w:space="0" w:color="auto"/>
              <w:left w:val="single" w:sz="4" w:space="0" w:color="auto"/>
              <w:bottom w:val="single" w:sz="4" w:space="0" w:color="auto"/>
              <w:right w:val="single" w:sz="4" w:space="0" w:color="auto"/>
            </w:tcBorders>
            <w:hideMark/>
          </w:tcPr>
          <w:p w14:paraId="5CFCADD4" w14:textId="77777777" w:rsidR="00924CC8" w:rsidRPr="00B55E3E" w:rsidRDefault="00924CC8" w:rsidP="00924CC8">
            <w:pPr>
              <w:pStyle w:val="TAL"/>
              <w:rPr>
                <w:b/>
                <w:bCs/>
                <w:i/>
                <w:iCs/>
                <w:lang w:eastAsia="sv-SE"/>
              </w:rPr>
            </w:pPr>
            <w:proofErr w:type="spellStart"/>
            <w:r w:rsidRPr="00B55E3E">
              <w:rPr>
                <w:b/>
                <w:bCs/>
                <w:i/>
                <w:iCs/>
                <w:lang w:eastAsia="sv-SE"/>
              </w:rPr>
              <w:t>targetRelayUE</w:t>
            </w:r>
            <w:proofErr w:type="spellEnd"/>
            <w:r w:rsidRPr="00B55E3E">
              <w:rPr>
                <w:b/>
                <w:bCs/>
                <w:i/>
                <w:iCs/>
                <w:lang w:eastAsia="sv-SE"/>
              </w:rPr>
              <w:t>-Identity</w:t>
            </w:r>
          </w:p>
          <w:p w14:paraId="64A5893C" w14:textId="77777777" w:rsidR="00924CC8" w:rsidRPr="00B55E3E" w:rsidRDefault="00924CC8" w:rsidP="00924CC8">
            <w:pPr>
              <w:pStyle w:val="TAL"/>
              <w:rPr>
                <w:lang w:eastAsia="sv-SE"/>
              </w:rPr>
            </w:pPr>
            <w:r w:rsidRPr="00B55E3E">
              <w:rPr>
                <w:lang w:eastAsia="sv-SE"/>
              </w:rPr>
              <w:t>Indicates the L2 source ID of the target L2 U2N Relay UE during path switch.</w:t>
            </w:r>
          </w:p>
        </w:tc>
      </w:tr>
      <w:tr w:rsidR="00924CC8" w:rsidRPr="00B55E3E" w14:paraId="51477319" w14:textId="77777777" w:rsidTr="00924CC8">
        <w:tc>
          <w:tcPr>
            <w:tcW w:w="14173" w:type="dxa"/>
            <w:tcBorders>
              <w:top w:val="single" w:sz="4" w:space="0" w:color="auto"/>
              <w:left w:val="single" w:sz="4" w:space="0" w:color="auto"/>
              <w:bottom w:val="single" w:sz="4" w:space="0" w:color="auto"/>
              <w:right w:val="single" w:sz="4" w:space="0" w:color="auto"/>
            </w:tcBorders>
            <w:hideMark/>
          </w:tcPr>
          <w:p w14:paraId="28714D75" w14:textId="77777777" w:rsidR="00924CC8" w:rsidRPr="00B55E3E" w:rsidRDefault="00924CC8" w:rsidP="00924CC8">
            <w:pPr>
              <w:pStyle w:val="TAL"/>
              <w:rPr>
                <w:b/>
                <w:bCs/>
                <w:i/>
                <w:iCs/>
                <w:lang w:eastAsia="sv-SE"/>
              </w:rPr>
            </w:pPr>
            <w:r w:rsidRPr="00B55E3E">
              <w:rPr>
                <w:b/>
                <w:bCs/>
                <w:i/>
                <w:iCs/>
                <w:lang w:eastAsia="sv-SE"/>
              </w:rPr>
              <w:t>T420</w:t>
            </w:r>
          </w:p>
          <w:p w14:paraId="1DB559EC" w14:textId="77777777" w:rsidR="00924CC8" w:rsidRPr="00B55E3E" w:rsidRDefault="00924CC8" w:rsidP="00924CC8">
            <w:pPr>
              <w:pStyle w:val="TAL"/>
              <w:rPr>
                <w:lang w:eastAsia="sv-SE"/>
              </w:rPr>
            </w:pPr>
            <w:r w:rsidRPr="00B55E3E">
              <w:rPr>
                <w:lang w:eastAsia="sv-SE"/>
              </w:rPr>
              <w:t>Indicates the timer value of T420 to be used during path switch.</w:t>
            </w:r>
          </w:p>
        </w:tc>
      </w:tr>
    </w:tbl>
    <w:p w14:paraId="3D17610C" w14:textId="77777777" w:rsidR="00924CC8" w:rsidRPr="00B55E3E" w:rsidRDefault="00924CC8" w:rsidP="00924CC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24CC8" w:rsidRPr="00B55E3E" w14:paraId="1B8F2E41" w14:textId="77777777" w:rsidTr="00924CC8">
        <w:tc>
          <w:tcPr>
            <w:tcW w:w="4027" w:type="dxa"/>
            <w:tcBorders>
              <w:top w:val="single" w:sz="4" w:space="0" w:color="auto"/>
              <w:left w:val="single" w:sz="4" w:space="0" w:color="auto"/>
              <w:bottom w:val="single" w:sz="4" w:space="0" w:color="auto"/>
              <w:right w:val="single" w:sz="4" w:space="0" w:color="auto"/>
            </w:tcBorders>
            <w:hideMark/>
          </w:tcPr>
          <w:p w14:paraId="44F2D077" w14:textId="77777777" w:rsidR="00924CC8" w:rsidRPr="00B55E3E" w:rsidRDefault="00924CC8" w:rsidP="00924CC8">
            <w:pPr>
              <w:pStyle w:val="TAH"/>
              <w:rPr>
                <w:rFonts w:eastAsia="Calibri"/>
                <w:szCs w:val="22"/>
                <w:lang w:eastAsia="sv-SE"/>
              </w:rPr>
            </w:pPr>
            <w:r w:rsidRPr="00B55E3E">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2344D88" w14:textId="77777777" w:rsidR="00924CC8" w:rsidRPr="00B55E3E" w:rsidRDefault="00924CC8" w:rsidP="00924CC8">
            <w:pPr>
              <w:pStyle w:val="TAH"/>
              <w:rPr>
                <w:rFonts w:eastAsia="Calibri"/>
                <w:szCs w:val="22"/>
                <w:lang w:eastAsia="sv-SE"/>
              </w:rPr>
            </w:pPr>
            <w:r w:rsidRPr="00B55E3E">
              <w:rPr>
                <w:rFonts w:eastAsia="Calibri"/>
                <w:szCs w:val="22"/>
                <w:lang w:eastAsia="sv-SE"/>
              </w:rPr>
              <w:t>Explanation</w:t>
            </w:r>
          </w:p>
        </w:tc>
      </w:tr>
      <w:tr w:rsidR="00924CC8" w:rsidRPr="00B55E3E" w14:paraId="3CDE689C" w14:textId="77777777" w:rsidTr="00924CC8">
        <w:tc>
          <w:tcPr>
            <w:tcW w:w="4027" w:type="dxa"/>
            <w:tcBorders>
              <w:top w:val="single" w:sz="4" w:space="0" w:color="auto"/>
              <w:left w:val="single" w:sz="4" w:space="0" w:color="auto"/>
              <w:bottom w:val="single" w:sz="4" w:space="0" w:color="auto"/>
              <w:right w:val="single" w:sz="4" w:space="0" w:color="auto"/>
            </w:tcBorders>
          </w:tcPr>
          <w:p w14:paraId="5EEE30E7" w14:textId="77777777" w:rsidR="00924CC8" w:rsidRPr="00B55E3E" w:rsidRDefault="00924CC8" w:rsidP="00924CC8">
            <w:pPr>
              <w:pStyle w:val="TAL"/>
              <w:rPr>
                <w:rFonts w:eastAsia="Calibri"/>
                <w:i/>
                <w:iCs/>
                <w:lang w:eastAsia="sv-SE"/>
              </w:rPr>
            </w:pPr>
            <w:r w:rsidRPr="00B55E3E">
              <w:rPr>
                <w:rFonts w:eastAsia="Calibri"/>
                <w:i/>
                <w:iCs/>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72D6FE15" w14:textId="77777777" w:rsidR="00924CC8" w:rsidRPr="00B55E3E" w:rsidRDefault="00924CC8" w:rsidP="00924CC8">
            <w:pPr>
              <w:pStyle w:val="TAL"/>
              <w:rPr>
                <w:rFonts w:eastAsia="Calibri"/>
                <w:lang w:eastAsia="sv-SE"/>
              </w:rPr>
            </w:pPr>
            <w:r w:rsidRPr="00B55E3E">
              <w:rPr>
                <w:rFonts w:eastAsia="Calibri"/>
                <w:lang w:eastAsia="sv-SE"/>
              </w:rPr>
              <w:t xml:space="preserve">The field is optionally present, Need R, if </w:t>
            </w:r>
            <w:proofErr w:type="spellStart"/>
            <w:r w:rsidRPr="00B55E3E">
              <w:rPr>
                <w:rFonts w:eastAsia="Calibri"/>
                <w:i/>
                <w:iCs/>
                <w:lang w:eastAsia="sv-SE"/>
              </w:rPr>
              <w:t>uplinkTxSwitching</w:t>
            </w:r>
            <w:proofErr w:type="spellEnd"/>
            <w:r w:rsidRPr="00B55E3E">
              <w:rPr>
                <w:rFonts w:eastAsia="Calibri"/>
                <w:lang w:eastAsia="sv-SE"/>
              </w:rPr>
              <w:t xml:space="preserve"> is configured; </w:t>
            </w:r>
            <w:proofErr w:type="gramStart"/>
            <w:r w:rsidRPr="00B55E3E">
              <w:rPr>
                <w:rFonts w:eastAsia="Calibri"/>
                <w:lang w:eastAsia="sv-SE"/>
              </w:rPr>
              <w:t>otherwise</w:t>
            </w:r>
            <w:proofErr w:type="gramEnd"/>
            <w:r w:rsidRPr="00B55E3E">
              <w:rPr>
                <w:rFonts w:eastAsia="Calibri"/>
                <w:lang w:eastAsia="sv-SE"/>
              </w:rPr>
              <w:t xml:space="preserve"> it is absent, Need R.</w:t>
            </w:r>
          </w:p>
        </w:tc>
      </w:tr>
      <w:tr w:rsidR="00924CC8" w:rsidRPr="00B55E3E" w14:paraId="1981460B" w14:textId="77777777" w:rsidTr="00924CC8">
        <w:tc>
          <w:tcPr>
            <w:tcW w:w="4027" w:type="dxa"/>
            <w:tcBorders>
              <w:top w:val="single" w:sz="4" w:space="0" w:color="auto"/>
              <w:left w:val="single" w:sz="4" w:space="0" w:color="auto"/>
              <w:bottom w:val="single" w:sz="4" w:space="0" w:color="auto"/>
              <w:right w:val="single" w:sz="4" w:space="0" w:color="auto"/>
            </w:tcBorders>
            <w:hideMark/>
          </w:tcPr>
          <w:p w14:paraId="3B60019D" w14:textId="77777777" w:rsidR="00924CC8" w:rsidRPr="00B55E3E" w:rsidRDefault="00924CC8" w:rsidP="00924CC8">
            <w:pPr>
              <w:pStyle w:val="TAL"/>
              <w:rPr>
                <w:rFonts w:eastAsia="Calibri"/>
                <w:i/>
                <w:szCs w:val="22"/>
                <w:lang w:eastAsia="sv-SE"/>
              </w:rPr>
            </w:pPr>
            <w:r w:rsidRPr="00B55E3E">
              <w:rPr>
                <w:rFonts w:eastAsia="Calibri"/>
                <w:i/>
                <w:szCs w:val="22"/>
                <w:lang w:eastAsia="sv-SE"/>
              </w:rPr>
              <w:t>BWP-</w:t>
            </w:r>
            <w:proofErr w:type="spellStart"/>
            <w:r w:rsidRPr="00B55E3E">
              <w:rPr>
                <w:rFonts w:eastAsia="Calibri"/>
                <w:i/>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D2AAED0" w14:textId="77777777" w:rsidR="00924CC8" w:rsidRPr="00B55E3E" w:rsidRDefault="00924CC8" w:rsidP="00924CC8">
            <w:pPr>
              <w:pStyle w:val="TAL"/>
              <w:rPr>
                <w:rFonts w:eastAsia="Calibri"/>
                <w:szCs w:val="22"/>
                <w:lang w:eastAsia="sv-SE"/>
              </w:rPr>
            </w:pPr>
            <w:r w:rsidRPr="00B55E3E">
              <w:rPr>
                <w:rFonts w:eastAsia="Calibri"/>
                <w:szCs w:val="22"/>
                <w:lang w:eastAsia="sv-SE"/>
              </w:rPr>
              <w:t xml:space="preserve">The field is optionally present, Need N, if the BWPs are reconfigured or if serving cells are added or removed. </w:t>
            </w:r>
            <w:proofErr w:type="gramStart"/>
            <w:r w:rsidRPr="00B55E3E">
              <w:rPr>
                <w:rFonts w:eastAsia="Calibri"/>
                <w:szCs w:val="22"/>
                <w:lang w:eastAsia="sv-SE"/>
              </w:rPr>
              <w:t>Otherwise</w:t>
            </w:r>
            <w:proofErr w:type="gramEnd"/>
            <w:r w:rsidRPr="00B55E3E">
              <w:rPr>
                <w:rFonts w:eastAsia="Calibri"/>
                <w:szCs w:val="22"/>
                <w:lang w:eastAsia="sv-SE"/>
              </w:rPr>
              <w:t xml:space="preserve"> it is absent. </w:t>
            </w:r>
          </w:p>
        </w:tc>
      </w:tr>
      <w:tr w:rsidR="00924CC8" w:rsidRPr="00B55E3E" w14:paraId="589BC34B" w14:textId="77777777" w:rsidTr="00924CC8">
        <w:tc>
          <w:tcPr>
            <w:tcW w:w="4027" w:type="dxa"/>
            <w:tcBorders>
              <w:top w:val="single" w:sz="4" w:space="0" w:color="auto"/>
              <w:left w:val="single" w:sz="4" w:space="0" w:color="auto"/>
              <w:bottom w:val="single" w:sz="4" w:space="0" w:color="auto"/>
              <w:right w:val="single" w:sz="4" w:space="0" w:color="auto"/>
            </w:tcBorders>
          </w:tcPr>
          <w:p w14:paraId="0F68DDCE" w14:textId="77777777" w:rsidR="00924CC8" w:rsidRPr="00B55E3E" w:rsidRDefault="00924CC8" w:rsidP="00924CC8">
            <w:pPr>
              <w:pStyle w:val="TAL"/>
              <w:rPr>
                <w:rFonts w:eastAsia="Calibri"/>
                <w:i/>
                <w:szCs w:val="22"/>
                <w:lang w:eastAsia="sv-SE"/>
              </w:rPr>
            </w:pPr>
            <w:proofErr w:type="spellStart"/>
            <w:r w:rsidRPr="00B55E3E">
              <w:rPr>
                <w:rFonts w:eastAsia="Calibri"/>
                <w:i/>
                <w:szCs w:val="22"/>
                <w:lang w:eastAsia="sv-SE"/>
              </w:rPr>
              <w:t>DirectToIndirect-PathSwitch</w:t>
            </w:r>
            <w:proofErr w:type="spellEnd"/>
          </w:p>
        </w:tc>
        <w:tc>
          <w:tcPr>
            <w:tcW w:w="10146" w:type="dxa"/>
            <w:tcBorders>
              <w:top w:val="single" w:sz="4" w:space="0" w:color="auto"/>
              <w:left w:val="single" w:sz="4" w:space="0" w:color="auto"/>
              <w:bottom w:val="single" w:sz="4" w:space="0" w:color="auto"/>
              <w:right w:val="single" w:sz="4" w:space="0" w:color="auto"/>
            </w:tcBorders>
          </w:tcPr>
          <w:p w14:paraId="4511D817" w14:textId="77777777" w:rsidR="00924CC8" w:rsidRPr="00B55E3E" w:rsidRDefault="00924CC8" w:rsidP="00924CC8">
            <w:pPr>
              <w:pStyle w:val="TAL"/>
              <w:rPr>
                <w:rFonts w:eastAsia="Calibri"/>
                <w:szCs w:val="22"/>
                <w:lang w:eastAsia="sv-SE"/>
              </w:rPr>
            </w:pPr>
            <w:r w:rsidRPr="00B55E3E">
              <w:rPr>
                <w:rFonts w:eastAsia="Calibri"/>
                <w:szCs w:val="22"/>
                <w:lang w:eastAsia="sv-SE"/>
              </w:rPr>
              <w:t xml:space="preserve">The field is mandatory present for the L2 U2N remote UE at path </w:t>
            </w:r>
            <w:r w:rsidRPr="00B55E3E">
              <w:rPr>
                <w:rFonts w:eastAsia="Calibri" w:cs="Arial"/>
                <w:szCs w:val="18"/>
              </w:rPr>
              <w:t>switch to the target L2 U2N Relay UE</w:t>
            </w:r>
            <w:r w:rsidRPr="00B55E3E">
              <w:rPr>
                <w:rFonts w:eastAsia="Calibri"/>
                <w:szCs w:val="22"/>
                <w:lang w:eastAsia="sv-SE"/>
              </w:rPr>
              <w:t>. It is absent otherwise.</w:t>
            </w:r>
          </w:p>
        </w:tc>
      </w:tr>
      <w:tr w:rsidR="00924CC8" w:rsidRPr="00B55E3E" w14:paraId="28215E25" w14:textId="77777777" w:rsidTr="00924CC8">
        <w:tc>
          <w:tcPr>
            <w:tcW w:w="4027" w:type="dxa"/>
            <w:tcBorders>
              <w:top w:val="single" w:sz="4" w:space="0" w:color="auto"/>
              <w:left w:val="single" w:sz="4" w:space="0" w:color="auto"/>
              <w:bottom w:val="single" w:sz="4" w:space="0" w:color="auto"/>
              <w:right w:val="single" w:sz="4" w:space="0" w:color="auto"/>
            </w:tcBorders>
          </w:tcPr>
          <w:p w14:paraId="6AA00563" w14:textId="77777777" w:rsidR="00924CC8" w:rsidRPr="00B55E3E" w:rsidRDefault="00924CC8" w:rsidP="00924CC8">
            <w:pPr>
              <w:pStyle w:val="TAL"/>
              <w:rPr>
                <w:rFonts w:eastAsia="Calibri"/>
                <w:i/>
                <w:szCs w:val="22"/>
                <w:lang w:eastAsia="sv-SE"/>
              </w:rPr>
            </w:pPr>
            <w:r w:rsidRPr="00B55E3E">
              <w:rPr>
                <w:rFonts w:eastAsia="Calibri"/>
                <w:i/>
                <w:szCs w:val="22"/>
              </w:rPr>
              <w:t>DRX-Config2</w:t>
            </w:r>
          </w:p>
        </w:tc>
        <w:tc>
          <w:tcPr>
            <w:tcW w:w="10146" w:type="dxa"/>
            <w:tcBorders>
              <w:top w:val="single" w:sz="4" w:space="0" w:color="auto"/>
              <w:left w:val="single" w:sz="4" w:space="0" w:color="auto"/>
              <w:bottom w:val="single" w:sz="4" w:space="0" w:color="auto"/>
              <w:right w:val="single" w:sz="4" w:space="0" w:color="auto"/>
            </w:tcBorders>
          </w:tcPr>
          <w:p w14:paraId="17FB8B72" w14:textId="77777777" w:rsidR="00924CC8" w:rsidRPr="00B55E3E" w:rsidRDefault="00924CC8" w:rsidP="00924CC8">
            <w:pPr>
              <w:pStyle w:val="TAL"/>
              <w:rPr>
                <w:rFonts w:eastAsia="Calibri"/>
                <w:szCs w:val="22"/>
                <w:lang w:eastAsia="sv-SE"/>
              </w:rPr>
            </w:pPr>
            <w:r w:rsidRPr="00B55E3E">
              <w:rPr>
                <w:rFonts w:eastAsia="Calibri"/>
                <w:szCs w:val="22"/>
              </w:rPr>
              <w:t xml:space="preserve">The field is optionally present, Need N, if </w:t>
            </w:r>
            <w:proofErr w:type="spellStart"/>
            <w:r w:rsidRPr="00B55E3E">
              <w:rPr>
                <w:rFonts w:eastAsia="Calibri"/>
                <w:i/>
                <w:szCs w:val="22"/>
              </w:rPr>
              <w:t>drx-ConfigSecondaryGroup</w:t>
            </w:r>
            <w:proofErr w:type="spellEnd"/>
            <w:r w:rsidRPr="00B55E3E">
              <w:rPr>
                <w:rFonts w:eastAsia="Calibri"/>
                <w:szCs w:val="22"/>
              </w:rPr>
              <w:t xml:space="preserve"> is configured. It is absent otherwise.</w:t>
            </w:r>
          </w:p>
        </w:tc>
      </w:tr>
      <w:tr w:rsidR="00924CC8" w:rsidRPr="00B55E3E" w14:paraId="6372CF46" w14:textId="77777777" w:rsidTr="00924CC8">
        <w:tc>
          <w:tcPr>
            <w:tcW w:w="4027" w:type="dxa"/>
            <w:tcBorders>
              <w:top w:val="single" w:sz="4" w:space="0" w:color="auto"/>
              <w:left w:val="single" w:sz="4" w:space="0" w:color="auto"/>
              <w:bottom w:val="single" w:sz="4" w:space="0" w:color="auto"/>
              <w:right w:val="single" w:sz="4" w:space="0" w:color="auto"/>
            </w:tcBorders>
          </w:tcPr>
          <w:p w14:paraId="23258118" w14:textId="77777777" w:rsidR="00924CC8" w:rsidRPr="00B55E3E" w:rsidRDefault="00924CC8" w:rsidP="00924CC8">
            <w:pPr>
              <w:pStyle w:val="TAL"/>
              <w:rPr>
                <w:rFonts w:eastAsia="Calibri"/>
                <w:i/>
                <w:iCs/>
                <w:szCs w:val="22"/>
              </w:rPr>
            </w:pPr>
            <w:proofErr w:type="spellStart"/>
            <w:r w:rsidRPr="00B55E3E">
              <w:rPr>
                <w:i/>
                <w:iCs/>
              </w:rPr>
              <w:t>PreConfigMG</w:t>
            </w:r>
            <w:proofErr w:type="spellEnd"/>
          </w:p>
        </w:tc>
        <w:tc>
          <w:tcPr>
            <w:tcW w:w="10146" w:type="dxa"/>
            <w:tcBorders>
              <w:top w:val="single" w:sz="4" w:space="0" w:color="auto"/>
              <w:left w:val="single" w:sz="4" w:space="0" w:color="auto"/>
              <w:bottom w:val="single" w:sz="4" w:space="0" w:color="auto"/>
              <w:right w:val="single" w:sz="4" w:space="0" w:color="auto"/>
            </w:tcBorders>
          </w:tcPr>
          <w:p w14:paraId="70D62C6A" w14:textId="77777777" w:rsidR="00924CC8" w:rsidRPr="00B55E3E" w:rsidRDefault="00924CC8" w:rsidP="00924CC8">
            <w:pPr>
              <w:pStyle w:val="TAL"/>
              <w:rPr>
                <w:rFonts w:eastAsia="Calibri"/>
                <w:szCs w:val="22"/>
              </w:rPr>
            </w:pPr>
            <w:r w:rsidRPr="00B55E3E">
              <w:t xml:space="preserve">The field is optionally present, Need R, if there is at least one per UE gap configured with </w:t>
            </w:r>
            <w:proofErr w:type="spellStart"/>
            <w:r w:rsidRPr="00B55E3E">
              <w:rPr>
                <w:i/>
                <w:iCs/>
              </w:rPr>
              <w:t>preConfigInd</w:t>
            </w:r>
            <w:proofErr w:type="spellEnd"/>
            <w:r w:rsidRPr="00B55E3E">
              <w:t xml:space="preserve"> or there is at least one per FR gap of the same FR which the </w:t>
            </w:r>
            <w:proofErr w:type="spellStart"/>
            <w:r w:rsidRPr="00B55E3E">
              <w:t>SCell</w:t>
            </w:r>
            <w:proofErr w:type="spellEnd"/>
            <w:r w:rsidRPr="00B55E3E">
              <w:t xml:space="preserve"> belongs to and configured with </w:t>
            </w:r>
            <w:proofErr w:type="spellStart"/>
            <w:r w:rsidRPr="00B55E3E">
              <w:rPr>
                <w:i/>
                <w:iCs/>
              </w:rPr>
              <w:t>preConfigInd</w:t>
            </w:r>
            <w:proofErr w:type="spellEnd"/>
            <w:r w:rsidRPr="00B55E3E">
              <w:t>. It is absent, Need R, otherwise.</w:t>
            </w:r>
          </w:p>
        </w:tc>
      </w:tr>
      <w:tr w:rsidR="00924CC8" w:rsidRPr="00B55E3E" w14:paraId="6CE8233D" w14:textId="77777777" w:rsidTr="00924CC8">
        <w:tc>
          <w:tcPr>
            <w:tcW w:w="4027" w:type="dxa"/>
            <w:tcBorders>
              <w:top w:val="single" w:sz="4" w:space="0" w:color="auto"/>
              <w:left w:val="single" w:sz="4" w:space="0" w:color="auto"/>
              <w:bottom w:val="single" w:sz="4" w:space="0" w:color="auto"/>
              <w:right w:val="single" w:sz="4" w:space="0" w:color="auto"/>
            </w:tcBorders>
            <w:hideMark/>
          </w:tcPr>
          <w:p w14:paraId="46869881" w14:textId="77777777" w:rsidR="00924CC8" w:rsidRPr="00B55E3E" w:rsidRDefault="00924CC8" w:rsidP="00924CC8">
            <w:pPr>
              <w:pStyle w:val="TAL"/>
              <w:rPr>
                <w:rFonts w:eastAsia="Calibri"/>
                <w:i/>
                <w:szCs w:val="22"/>
                <w:lang w:eastAsia="sv-SE"/>
              </w:rPr>
            </w:pPr>
            <w:proofErr w:type="spellStart"/>
            <w:r w:rsidRPr="00B55E3E">
              <w:rPr>
                <w:rFonts w:eastAsia="Calibri"/>
                <w:i/>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495722B" w14:textId="77777777" w:rsidR="00924CC8" w:rsidRPr="00B55E3E" w:rsidRDefault="00924CC8" w:rsidP="00924CC8">
            <w:pPr>
              <w:keepNext/>
              <w:keepLines/>
              <w:spacing w:after="0"/>
              <w:rPr>
                <w:rFonts w:ascii="Arial" w:eastAsia="Calibri" w:hAnsi="Arial"/>
                <w:sz w:val="18"/>
                <w:szCs w:val="22"/>
              </w:rPr>
            </w:pPr>
            <w:r w:rsidRPr="00B55E3E">
              <w:rPr>
                <w:rFonts w:ascii="Arial" w:eastAsia="Calibri" w:hAnsi="Arial" w:cs="Arial"/>
                <w:sz w:val="18"/>
                <w:szCs w:val="18"/>
                <w:lang w:eastAsia="sv-SE"/>
              </w:rPr>
              <w:t xml:space="preserve">The field is mandatory present in </w:t>
            </w:r>
            <w:r w:rsidRPr="00B55E3E">
              <w:rPr>
                <w:rFonts w:ascii="Arial" w:eastAsia="Calibri" w:hAnsi="Arial" w:cs="Arial"/>
                <w:sz w:val="18"/>
                <w:szCs w:val="18"/>
              </w:rPr>
              <w:t>t</w:t>
            </w:r>
            <w:r w:rsidRPr="00B55E3E">
              <w:rPr>
                <w:rFonts w:ascii="Arial" w:eastAsia="Calibri" w:hAnsi="Arial"/>
                <w:sz w:val="18"/>
                <w:szCs w:val="22"/>
              </w:rPr>
              <w:t xml:space="preserve">he </w:t>
            </w:r>
            <w:r w:rsidRPr="00B55E3E">
              <w:rPr>
                <w:rFonts w:ascii="Arial" w:eastAsia="Calibri" w:hAnsi="Arial"/>
                <w:i/>
                <w:sz w:val="18"/>
                <w:szCs w:val="22"/>
              </w:rPr>
              <w:t>RRCReconfiguration</w:t>
            </w:r>
            <w:r w:rsidRPr="00B55E3E">
              <w:rPr>
                <w:rFonts w:ascii="Arial" w:eastAsia="Calibri" w:hAnsi="Arial"/>
                <w:sz w:val="18"/>
                <w:szCs w:val="22"/>
              </w:rPr>
              <w:t xml:space="preserve"> message:</w:t>
            </w:r>
          </w:p>
          <w:p w14:paraId="6449A546" w14:textId="77777777" w:rsidR="00924CC8" w:rsidRPr="00B55E3E" w:rsidRDefault="00924CC8" w:rsidP="00924CC8">
            <w:pPr>
              <w:pStyle w:val="B1"/>
              <w:spacing w:after="0"/>
              <w:rPr>
                <w:rFonts w:ascii="Arial" w:eastAsia="Calibri" w:hAnsi="Arial" w:cs="Arial"/>
                <w:sz w:val="18"/>
                <w:szCs w:val="18"/>
              </w:rPr>
            </w:pPr>
            <w:r w:rsidRPr="00B55E3E">
              <w:rPr>
                <w:rFonts w:ascii="Arial" w:eastAsia="Calibri" w:hAnsi="Arial" w:cs="Arial"/>
                <w:sz w:val="18"/>
                <w:szCs w:val="18"/>
              </w:rPr>
              <w:t>-</w:t>
            </w:r>
            <w:r w:rsidRPr="00B55E3E">
              <w:rPr>
                <w:rFonts w:ascii="Arial" w:eastAsia="Calibri" w:hAnsi="Arial" w:cs="Arial"/>
                <w:sz w:val="18"/>
                <w:szCs w:val="18"/>
              </w:rPr>
              <w:tab/>
              <w:t xml:space="preserve">in each configured </w:t>
            </w:r>
            <w:proofErr w:type="spellStart"/>
            <w:r w:rsidRPr="00B55E3E">
              <w:rPr>
                <w:rFonts w:ascii="Arial" w:eastAsia="Calibri" w:hAnsi="Arial" w:cs="Arial"/>
                <w:i/>
                <w:sz w:val="18"/>
                <w:szCs w:val="18"/>
              </w:rPr>
              <w:t>CellGroupConfig</w:t>
            </w:r>
            <w:proofErr w:type="spellEnd"/>
            <w:r w:rsidRPr="00B55E3E">
              <w:rPr>
                <w:rFonts w:ascii="Arial" w:eastAsia="Calibri" w:hAnsi="Arial" w:cs="Arial"/>
                <w:sz w:val="18"/>
                <w:szCs w:val="18"/>
              </w:rPr>
              <w:t xml:space="preserve"> for which the </w:t>
            </w:r>
            <w:proofErr w:type="spellStart"/>
            <w:r w:rsidRPr="00B55E3E">
              <w:rPr>
                <w:rFonts w:ascii="Arial" w:eastAsia="Calibri" w:hAnsi="Arial" w:cs="Arial"/>
                <w:sz w:val="18"/>
                <w:szCs w:val="18"/>
              </w:rPr>
              <w:t>SpCell</w:t>
            </w:r>
            <w:proofErr w:type="spellEnd"/>
            <w:r w:rsidRPr="00B55E3E">
              <w:rPr>
                <w:rFonts w:ascii="Arial" w:eastAsia="Calibri" w:hAnsi="Arial" w:cs="Arial"/>
                <w:sz w:val="18"/>
                <w:szCs w:val="18"/>
              </w:rPr>
              <w:t xml:space="preserve"> changes,</w:t>
            </w:r>
          </w:p>
          <w:p w14:paraId="78565D78" w14:textId="77777777" w:rsidR="00924CC8" w:rsidRPr="00B55E3E" w:rsidRDefault="00924CC8" w:rsidP="00924CC8">
            <w:pPr>
              <w:pStyle w:val="B1"/>
              <w:spacing w:after="0"/>
              <w:rPr>
                <w:rFonts w:ascii="Arial" w:eastAsia="Calibri" w:hAnsi="Arial"/>
                <w:i/>
                <w:sz w:val="18"/>
                <w:szCs w:val="22"/>
              </w:rPr>
            </w:pPr>
            <w:r w:rsidRPr="00B55E3E">
              <w:rPr>
                <w:rFonts w:ascii="Arial" w:eastAsia="Calibri" w:hAnsi="Arial"/>
                <w:sz w:val="18"/>
                <w:szCs w:val="22"/>
              </w:rPr>
              <w:t>-</w:t>
            </w:r>
            <w:r w:rsidRPr="00B55E3E">
              <w:rPr>
                <w:rFonts w:ascii="Arial" w:eastAsia="Calibri" w:hAnsi="Arial"/>
                <w:sz w:val="18"/>
                <w:szCs w:val="22"/>
              </w:rPr>
              <w:tab/>
              <w:t xml:space="preserve">in the </w:t>
            </w:r>
            <w:proofErr w:type="spellStart"/>
            <w:r w:rsidRPr="00B55E3E">
              <w:rPr>
                <w:rFonts w:ascii="Arial" w:eastAsia="Calibri" w:hAnsi="Arial"/>
                <w:i/>
                <w:sz w:val="18"/>
                <w:szCs w:val="22"/>
              </w:rPr>
              <w:t>masterCellGroup</w:t>
            </w:r>
            <w:proofErr w:type="spellEnd"/>
            <w:r w:rsidRPr="00B55E3E">
              <w:rPr>
                <w:rFonts w:ascii="Arial" w:eastAsia="Calibri" w:hAnsi="Arial"/>
                <w:i/>
                <w:sz w:val="18"/>
                <w:szCs w:val="22"/>
              </w:rPr>
              <w:t>:</w:t>
            </w:r>
          </w:p>
          <w:p w14:paraId="244CCC24" w14:textId="77777777" w:rsidR="00924CC8" w:rsidRPr="00B55E3E" w:rsidRDefault="00924CC8" w:rsidP="00924CC8">
            <w:pPr>
              <w:pStyle w:val="B2"/>
              <w:spacing w:after="0"/>
              <w:rPr>
                <w:rFonts w:ascii="Arial" w:eastAsia="Calibri" w:hAnsi="Arial"/>
                <w:sz w:val="18"/>
                <w:szCs w:val="22"/>
              </w:rPr>
            </w:pPr>
            <w:r w:rsidRPr="00B55E3E">
              <w:rPr>
                <w:rFonts w:ascii="Arial" w:eastAsia="Calibri" w:hAnsi="Arial" w:cs="Arial"/>
                <w:sz w:val="18"/>
                <w:szCs w:val="18"/>
              </w:rPr>
              <w:t>-</w:t>
            </w:r>
            <w:r w:rsidRPr="00B55E3E">
              <w:rPr>
                <w:rFonts w:ascii="Arial" w:eastAsia="Calibri" w:hAnsi="Arial" w:cs="Arial"/>
                <w:sz w:val="18"/>
                <w:szCs w:val="18"/>
              </w:rPr>
              <w:tab/>
            </w:r>
            <w:r w:rsidRPr="00B55E3E">
              <w:rPr>
                <w:rFonts w:ascii="Arial" w:eastAsia="Calibri" w:hAnsi="Arial"/>
                <w:sz w:val="18"/>
                <w:szCs w:val="22"/>
              </w:rPr>
              <w:t xml:space="preserve">at change of AS security key derived from </w:t>
            </w:r>
            <w:proofErr w:type="spellStart"/>
            <w:r w:rsidRPr="00B55E3E">
              <w:rPr>
                <w:rFonts w:ascii="Arial" w:eastAsia="Calibri" w:hAnsi="Arial"/>
                <w:sz w:val="18"/>
                <w:szCs w:val="22"/>
              </w:rPr>
              <w:t>K</w:t>
            </w:r>
            <w:r w:rsidRPr="00B55E3E">
              <w:rPr>
                <w:rFonts w:ascii="Arial" w:eastAsia="Calibri" w:hAnsi="Arial"/>
                <w:sz w:val="18"/>
                <w:szCs w:val="22"/>
                <w:vertAlign w:val="subscript"/>
              </w:rPr>
              <w:t>gNB</w:t>
            </w:r>
            <w:proofErr w:type="spellEnd"/>
            <w:r w:rsidRPr="00B55E3E">
              <w:rPr>
                <w:rFonts w:ascii="Arial" w:eastAsia="Calibri" w:hAnsi="Arial"/>
                <w:sz w:val="18"/>
                <w:szCs w:val="22"/>
              </w:rPr>
              <w:t>,</w:t>
            </w:r>
          </w:p>
          <w:p w14:paraId="31404B2F" w14:textId="77777777" w:rsidR="00924CC8" w:rsidRPr="00B55E3E" w:rsidRDefault="00924CC8" w:rsidP="00924CC8">
            <w:pPr>
              <w:spacing w:after="0"/>
              <w:ind w:left="851" w:hanging="284"/>
              <w:rPr>
                <w:rFonts w:ascii="Arial" w:eastAsia="Calibri" w:hAnsi="Arial"/>
                <w:sz w:val="18"/>
                <w:szCs w:val="22"/>
              </w:rPr>
            </w:pPr>
            <w:r w:rsidRPr="00B55E3E">
              <w:rPr>
                <w:rFonts w:ascii="Arial" w:eastAsia="Calibri" w:hAnsi="Arial"/>
                <w:sz w:val="18"/>
                <w:szCs w:val="22"/>
              </w:rPr>
              <w:t>-</w:t>
            </w:r>
            <w:r w:rsidRPr="00B55E3E">
              <w:rPr>
                <w:rFonts w:ascii="Arial" w:eastAsia="Calibri" w:hAnsi="Arial"/>
                <w:sz w:val="18"/>
                <w:szCs w:val="22"/>
              </w:rPr>
              <w:tab/>
              <w:t xml:space="preserve">in an </w:t>
            </w:r>
            <w:r w:rsidRPr="00B55E3E">
              <w:rPr>
                <w:rFonts w:ascii="Arial" w:eastAsia="Calibri" w:hAnsi="Arial"/>
                <w:i/>
                <w:sz w:val="18"/>
                <w:szCs w:val="22"/>
              </w:rPr>
              <w:t>RRCReconfiguration</w:t>
            </w:r>
            <w:r w:rsidRPr="00B55E3E">
              <w:rPr>
                <w:rFonts w:ascii="Arial" w:eastAsia="Calibri" w:hAnsi="Arial"/>
                <w:sz w:val="18"/>
                <w:szCs w:val="22"/>
              </w:rPr>
              <w:t xml:space="preserve"> message contained in a </w:t>
            </w:r>
            <w:proofErr w:type="spellStart"/>
            <w:r w:rsidRPr="00B55E3E">
              <w:rPr>
                <w:rFonts w:ascii="Arial" w:eastAsia="Calibri" w:hAnsi="Arial"/>
                <w:i/>
                <w:sz w:val="18"/>
                <w:szCs w:val="22"/>
              </w:rPr>
              <w:t>DLInformationTransferMRDC</w:t>
            </w:r>
            <w:proofErr w:type="spellEnd"/>
            <w:r w:rsidRPr="00B55E3E">
              <w:rPr>
                <w:rFonts w:ascii="Arial" w:eastAsia="Calibri" w:hAnsi="Arial"/>
                <w:sz w:val="18"/>
                <w:szCs w:val="22"/>
              </w:rPr>
              <w:t xml:space="preserve"> message,</w:t>
            </w:r>
          </w:p>
          <w:p w14:paraId="0A911634" w14:textId="77777777" w:rsidR="00924CC8" w:rsidRPr="00B55E3E" w:rsidRDefault="00924CC8" w:rsidP="00924CC8">
            <w:pPr>
              <w:spacing w:after="0"/>
              <w:ind w:left="851" w:hanging="284"/>
              <w:rPr>
                <w:rFonts w:ascii="Arial" w:eastAsia="Calibri" w:hAnsi="Arial"/>
                <w:sz w:val="18"/>
                <w:szCs w:val="22"/>
              </w:rPr>
            </w:pPr>
            <w:r w:rsidRPr="00B55E3E">
              <w:rPr>
                <w:rFonts w:ascii="Arial" w:eastAsia="Calibri" w:hAnsi="Arial" w:cs="Arial"/>
                <w:sz w:val="18"/>
                <w:szCs w:val="22"/>
              </w:rPr>
              <w:t>-</w:t>
            </w:r>
            <w:r w:rsidRPr="00B55E3E">
              <w:rPr>
                <w:rFonts w:ascii="Arial" w:eastAsia="Calibri" w:hAnsi="Arial"/>
                <w:sz w:val="18"/>
                <w:szCs w:val="22"/>
              </w:rPr>
              <w:tab/>
              <w:t xml:space="preserve">path switch of L2 U2N remote UE to the target </w:t>
            </w:r>
            <w:proofErr w:type="spellStart"/>
            <w:r w:rsidRPr="00B55E3E">
              <w:rPr>
                <w:rFonts w:ascii="Arial" w:eastAsia="Calibri" w:hAnsi="Arial"/>
                <w:sz w:val="18"/>
                <w:szCs w:val="22"/>
              </w:rPr>
              <w:t>PCell</w:t>
            </w:r>
            <w:proofErr w:type="spellEnd"/>
            <w:r w:rsidRPr="00B55E3E">
              <w:rPr>
                <w:rFonts w:ascii="Arial" w:eastAsia="Calibri" w:hAnsi="Arial"/>
                <w:sz w:val="18"/>
                <w:szCs w:val="22"/>
              </w:rPr>
              <w:t>,</w:t>
            </w:r>
          </w:p>
          <w:p w14:paraId="7B0D9158" w14:textId="77777777" w:rsidR="00924CC8" w:rsidRPr="00B55E3E" w:rsidRDefault="00924CC8" w:rsidP="00924CC8">
            <w:pPr>
              <w:spacing w:after="0"/>
              <w:ind w:left="851" w:hanging="284"/>
              <w:rPr>
                <w:rFonts w:ascii="Arial" w:eastAsia="Calibri" w:hAnsi="Arial" w:cs="Arial"/>
                <w:sz w:val="18"/>
                <w:szCs w:val="18"/>
              </w:rPr>
            </w:pPr>
            <w:r w:rsidRPr="00B55E3E">
              <w:rPr>
                <w:rFonts w:ascii="Arial" w:eastAsia="Calibri" w:hAnsi="Arial" w:cs="Arial"/>
                <w:sz w:val="18"/>
                <w:szCs w:val="22"/>
              </w:rPr>
              <w:t>-</w:t>
            </w:r>
            <w:r w:rsidRPr="00B55E3E">
              <w:rPr>
                <w:rFonts w:ascii="Arial" w:eastAsia="Calibri" w:hAnsi="Arial"/>
                <w:sz w:val="18"/>
                <w:szCs w:val="22"/>
              </w:rPr>
              <w:tab/>
            </w:r>
            <w:r w:rsidRPr="00B55E3E">
              <w:rPr>
                <w:rFonts w:ascii="Arial" w:eastAsia="Calibri" w:hAnsi="Arial" w:cs="Arial"/>
                <w:sz w:val="18"/>
                <w:szCs w:val="18"/>
              </w:rPr>
              <w:t xml:space="preserve">path switch </w:t>
            </w:r>
            <w:r w:rsidRPr="00B55E3E">
              <w:rPr>
                <w:rFonts w:ascii="Arial" w:eastAsia="Calibri" w:hAnsi="Arial"/>
                <w:sz w:val="18"/>
                <w:szCs w:val="22"/>
              </w:rPr>
              <w:t xml:space="preserve">of L2 U2N remote UE </w:t>
            </w:r>
            <w:r w:rsidRPr="00B55E3E">
              <w:rPr>
                <w:rFonts w:ascii="Arial" w:eastAsia="Calibri" w:hAnsi="Arial" w:cs="Arial"/>
                <w:sz w:val="18"/>
                <w:szCs w:val="18"/>
              </w:rPr>
              <w:t>to the target L2 U2N Relay UE,</w:t>
            </w:r>
          </w:p>
          <w:p w14:paraId="528DCF9C" w14:textId="77777777" w:rsidR="00924CC8" w:rsidRPr="00B55E3E" w:rsidRDefault="00924CC8" w:rsidP="00924CC8">
            <w:pPr>
              <w:pStyle w:val="B1"/>
              <w:spacing w:after="0"/>
              <w:rPr>
                <w:rFonts w:ascii="Arial" w:eastAsia="Calibri" w:hAnsi="Arial"/>
                <w:sz w:val="18"/>
                <w:szCs w:val="22"/>
              </w:rPr>
            </w:pPr>
            <w:r w:rsidRPr="00B55E3E">
              <w:rPr>
                <w:rFonts w:ascii="Arial" w:hAnsi="Arial" w:cs="Arial"/>
                <w:sz w:val="18"/>
                <w:szCs w:val="18"/>
                <w:lang w:eastAsia="x-none"/>
              </w:rPr>
              <w:t>-</w:t>
            </w:r>
            <w:r w:rsidRPr="00B55E3E">
              <w:rPr>
                <w:rFonts w:ascii="Arial" w:hAnsi="Arial" w:cs="Arial"/>
                <w:sz w:val="18"/>
                <w:szCs w:val="18"/>
                <w:lang w:eastAsia="x-none"/>
              </w:rPr>
              <w:tab/>
            </w:r>
            <w:r w:rsidRPr="00B55E3E">
              <w:rPr>
                <w:rFonts w:ascii="Arial" w:eastAsia="Calibri" w:hAnsi="Arial"/>
                <w:sz w:val="18"/>
                <w:szCs w:val="22"/>
              </w:rPr>
              <w:t xml:space="preserve">in the </w:t>
            </w:r>
            <w:proofErr w:type="spellStart"/>
            <w:r w:rsidRPr="00B55E3E">
              <w:rPr>
                <w:rFonts w:ascii="Arial" w:eastAsia="Calibri" w:hAnsi="Arial"/>
                <w:i/>
                <w:sz w:val="18"/>
                <w:szCs w:val="22"/>
              </w:rPr>
              <w:t>secondaryCellGroup</w:t>
            </w:r>
            <w:proofErr w:type="spellEnd"/>
            <w:r w:rsidRPr="00B55E3E">
              <w:rPr>
                <w:rFonts w:ascii="Arial" w:eastAsia="Calibri" w:hAnsi="Arial"/>
                <w:sz w:val="18"/>
                <w:szCs w:val="22"/>
              </w:rPr>
              <w:t xml:space="preserve"> at:</w:t>
            </w:r>
          </w:p>
          <w:p w14:paraId="25626A37" w14:textId="77777777" w:rsidR="00924CC8" w:rsidRPr="00B55E3E" w:rsidRDefault="00924CC8" w:rsidP="00924CC8">
            <w:pPr>
              <w:pStyle w:val="B2"/>
              <w:spacing w:after="0"/>
              <w:rPr>
                <w:rFonts w:ascii="Arial" w:eastAsia="Calibri" w:hAnsi="Arial" w:cs="Arial"/>
                <w:sz w:val="18"/>
                <w:szCs w:val="18"/>
              </w:rPr>
            </w:pPr>
            <w:r w:rsidRPr="00B55E3E">
              <w:rPr>
                <w:rFonts w:ascii="Arial" w:eastAsia="Calibri" w:hAnsi="Arial" w:cs="Arial"/>
                <w:sz w:val="18"/>
                <w:szCs w:val="18"/>
              </w:rPr>
              <w:t>-</w:t>
            </w:r>
            <w:r w:rsidRPr="00B55E3E">
              <w:rPr>
                <w:rFonts w:ascii="Arial" w:eastAsia="Calibri" w:hAnsi="Arial" w:cs="Arial"/>
                <w:sz w:val="18"/>
                <w:szCs w:val="18"/>
              </w:rPr>
              <w:tab/>
            </w:r>
            <w:proofErr w:type="spellStart"/>
            <w:r w:rsidRPr="00B55E3E">
              <w:rPr>
                <w:rFonts w:ascii="Arial" w:eastAsia="Calibri" w:hAnsi="Arial" w:cs="Arial"/>
                <w:sz w:val="18"/>
                <w:szCs w:val="18"/>
              </w:rPr>
              <w:t>PSCell</w:t>
            </w:r>
            <w:proofErr w:type="spellEnd"/>
            <w:r w:rsidRPr="00B55E3E">
              <w:rPr>
                <w:rFonts w:ascii="Arial" w:eastAsia="Calibri" w:hAnsi="Arial" w:cs="Arial"/>
                <w:sz w:val="18"/>
                <w:szCs w:val="18"/>
              </w:rPr>
              <w:t xml:space="preserve"> addition,</w:t>
            </w:r>
          </w:p>
          <w:p w14:paraId="4B9191F4" w14:textId="77777777" w:rsidR="00924CC8" w:rsidRPr="00B55E3E" w:rsidRDefault="00924CC8" w:rsidP="00924CC8">
            <w:pPr>
              <w:pStyle w:val="B2"/>
              <w:spacing w:after="0"/>
              <w:rPr>
                <w:rFonts w:ascii="Arial" w:eastAsia="Calibri" w:hAnsi="Arial" w:cs="Arial"/>
                <w:sz w:val="18"/>
                <w:szCs w:val="18"/>
              </w:rPr>
            </w:pPr>
            <w:r w:rsidRPr="00B55E3E">
              <w:rPr>
                <w:rFonts w:ascii="Arial" w:eastAsia="Calibri" w:hAnsi="Arial" w:cs="Arial"/>
                <w:sz w:val="18"/>
                <w:szCs w:val="18"/>
              </w:rPr>
              <w:t>-</w:t>
            </w:r>
            <w:r w:rsidRPr="00B55E3E">
              <w:rPr>
                <w:rFonts w:ascii="Arial" w:eastAsia="Calibri" w:hAnsi="Arial" w:cs="Arial"/>
                <w:sz w:val="18"/>
                <w:szCs w:val="18"/>
              </w:rPr>
              <w:tab/>
              <w:t>SCG resume with NR-DC or (NG)EN-DC,</w:t>
            </w:r>
          </w:p>
          <w:p w14:paraId="2A990C8B" w14:textId="77777777" w:rsidR="00924CC8" w:rsidRPr="00B55E3E" w:rsidRDefault="00924CC8" w:rsidP="00924CC8">
            <w:pPr>
              <w:pStyle w:val="B2"/>
              <w:spacing w:after="0"/>
              <w:rPr>
                <w:rFonts w:ascii="Arial" w:eastAsia="Calibri" w:hAnsi="Arial" w:cs="Arial"/>
                <w:sz w:val="18"/>
                <w:szCs w:val="18"/>
              </w:rPr>
            </w:pPr>
            <w:r w:rsidRPr="00B55E3E">
              <w:rPr>
                <w:rFonts w:ascii="Arial" w:eastAsia="Calibri" w:hAnsi="Arial" w:cs="Arial"/>
                <w:sz w:val="18"/>
                <w:szCs w:val="18"/>
              </w:rPr>
              <w:t>-</w:t>
            </w:r>
            <w:r w:rsidRPr="00B55E3E">
              <w:rPr>
                <w:rFonts w:ascii="Arial" w:eastAsia="Calibri" w:hAnsi="Arial" w:cs="Arial"/>
                <w:sz w:val="18"/>
                <w:szCs w:val="18"/>
              </w:rPr>
              <w:tab/>
            </w:r>
            <w:r w:rsidRPr="00B55E3E">
              <w:rPr>
                <w:rFonts w:ascii="Arial" w:hAnsi="Arial" w:cs="Arial"/>
                <w:sz w:val="18"/>
                <w:szCs w:val="18"/>
                <w:lang w:eastAsia="zh-CN"/>
              </w:rPr>
              <w:t>update</w:t>
            </w:r>
            <w:r w:rsidRPr="00B55E3E">
              <w:rPr>
                <w:rFonts w:ascii="Arial" w:eastAsia="Calibri" w:hAnsi="Arial" w:cs="Arial"/>
                <w:sz w:val="18"/>
                <w:szCs w:val="18"/>
              </w:rPr>
              <w:t xml:space="preserve"> of required SI for </w:t>
            </w:r>
            <w:proofErr w:type="spellStart"/>
            <w:r w:rsidRPr="00B55E3E">
              <w:rPr>
                <w:rFonts w:ascii="Arial" w:eastAsia="Calibri" w:hAnsi="Arial" w:cs="Arial"/>
                <w:sz w:val="18"/>
                <w:szCs w:val="18"/>
              </w:rPr>
              <w:t>PSCell</w:t>
            </w:r>
            <w:proofErr w:type="spellEnd"/>
            <w:r w:rsidRPr="00B55E3E">
              <w:rPr>
                <w:rFonts w:ascii="Arial" w:eastAsia="Calibri" w:hAnsi="Arial" w:cs="Arial"/>
                <w:sz w:val="18"/>
                <w:szCs w:val="18"/>
              </w:rPr>
              <w:t>,</w:t>
            </w:r>
          </w:p>
          <w:p w14:paraId="4C82EE3D" w14:textId="77777777" w:rsidR="00924CC8" w:rsidRPr="00B55E3E" w:rsidRDefault="00924CC8" w:rsidP="00924CC8">
            <w:pPr>
              <w:pStyle w:val="B2"/>
              <w:spacing w:after="0"/>
              <w:rPr>
                <w:rFonts w:ascii="Arial" w:eastAsia="Calibri" w:hAnsi="Arial" w:cs="Arial"/>
                <w:sz w:val="18"/>
                <w:szCs w:val="18"/>
              </w:rPr>
            </w:pPr>
            <w:r w:rsidRPr="00B55E3E">
              <w:rPr>
                <w:rFonts w:ascii="Arial" w:eastAsia="Calibri" w:hAnsi="Arial" w:cs="Arial"/>
                <w:sz w:val="18"/>
                <w:szCs w:val="18"/>
              </w:rPr>
              <w:t>-</w:t>
            </w:r>
            <w:r w:rsidRPr="00B55E3E">
              <w:rPr>
                <w:rFonts w:ascii="Arial" w:eastAsia="Calibri" w:hAnsi="Arial" w:cs="Arial"/>
                <w:sz w:val="18"/>
                <w:szCs w:val="18"/>
              </w:rPr>
              <w:tab/>
              <w:t xml:space="preserve">change of </w:t>
            </w:r>
            <w:r w:rsidRPr="00B55E3E">
              <w:rPr>
                <w:rFonts w:ascii="Arial" w:hAnsi="Arial" w:cs="Arial"/>
                <w:sz w:val="18"/>
                <w:szCs w:val="18"/>
              </w:rPr>
              <w:t xml:space="preserve">AS </w:t>
            </w:r>
            <w:r w:rsidRPr="00B55E3E">
              <w:rPr>
                <w:rFonts w:ascii="Arial" w:eastAsia="Calibri" w:hAnsi="Arial" w:cs="Arial"/>
                <w:sz w:val="18"/>
                <w:szCs w:val="18"/>
              </w:rPr>
              <w:t xml:space="preserve">security key </w:t>
            </w:r>
            <w:r w:rsidRPr="00B55E3E">
              <w:rPr>
                <w:rFonts w:ascii="Arial" w:hAnsi="Arial" w:cs="Arial"/>
                <w:sz w:val="18"/>
                <w:szCs w:val="18"/>
              </w:rPr>
              <w:t>derived from S-</w:t>
            </w:r>
            <w:proofErr w:type="spellStart"/>
            <w:r w:rsidRPr="00B55E3E">
              <w:rPr>
                <w:rFonts w:ascii="Arial" w:hAnsi="Arial" w:cs="Arial"/>
                <w:sz w:val="18"/>
                <w:szCs w:val="18"/>
              </w:rPr>
              <w:t>K</w:t>
            </w:r>
            <w:r w:rsidRPr="00B55E3E">
              <w:rPr>
                <w:rFonts w:ascii="Arial" w:hAnsi="Arial" w:cs="Arial"/>
                <w:sz w:val="18"/>
                <w:szCs w:val="18"/>
                <w:vertAlign w:val="subscript"/>
              </w:rPr>
              <w:t>gNB</w:t>
            </w:r>
            <w:proofErr w:type="spellEnd"/>
            <w:r w:rsidRPr="00B55E3E">
              <w:rPr>
                <w:rFonts w:ascii="Arial" w:hAnsi="Arial" w:cs="Arial"/>
                <w:sz w:val="18"/>
                <w:szCs w:val="18"/>
              </w:rPr>
              <w:t xml:space="preserve"> in NR-DC while the UE is configured with at least one radio bearer with </w:t>
            </w:r>
            <w:proofErr w:type="spellStart"/>
            <w:r w:rsidRPr="00B55E3E">
              <w:rPr>
                <w:rFonts w:ascii="Arial" w:hAnsi="Arial" w:cs="Arial"/>
                <w:i/>
                <w:sz w:val="18"/>
                <w:szCs w:val="18"/>
              </w:rPr>
              <w:t>keyToUse</w:t>
            </w:r>
            <w:proofErr w:type="spellEnd"/>
            <w:r w:rsidRPr="00B55E3E">
              <w:rPr>
                <w:rFonts w:ascii="Arial" w:hAnsi="Arial" w:cs="Arial"/>
                <w:sz w:val="18"/>
                <w:szCs w:val="18"/>
              </w:rPr>
              <w:t xml:space="preserve"> set to </w:t>
            </w:r>
            <w:r w:rsidRPr="00B55E3E">
              <w:rPr>
                <w:rFonts w:ascii="Arial" w:hAnsi="Arial" w:cs="Arial"/>
                <w:i/>
                <w:sz w:val="18"/>
                <w:szCs w:val="18"/>
              </w:rPr>
              <w:t xml:space="preserve">secondary </w:t>
            </w:r>
            <w:r w:rsidRPr="00B55E3E">
              <w:rPr>
                <w:rFonts w:ascii="Arial" w:hAnsi="Arial" w:cs="Arial"/>
                <w:sz w:val="18"/>
                <w:szCs w:val="18"/>
              </w:rPr>
              <w:t xml:space="preserve">and that is not released by this </w:t>
            </w:r>
            <w:r w:rsidRPr="00B55E3E">
              <w:rPr>
                <w:rFonts w:ascii="Arial" w:hAnsi="Arial" w:cs="Arial"/>
                <w:i/>
                <w:sz w:val="18"/>
                <w:szCs w:val="18"/>
              </w:rPr>
              <w:t>RRCReconfiguration</w:t>
            </w:r>
            <w:r w:rsidRPr="00B55E3E">
              <w:rPr>
                <w:rFonts w:ascii="Arial" w:hAnsi="Arial" w:cs="Arial"/>
                <w:sz w:val="18"/>
                <w:szCs w:val="18"/>
              </w:rPr>
              <w:t xml:space="preserve"> message,</w:t>
            </w:r>
          </w:p>
          <w:p w14:paraId="55FA6769" w14:textId="77777777" w:rsidR="00924CC8" w:rsidRPr="00B55E3E" w:rsidRDefault="00924CC8" w:rsidP="00924CC8">
            <w:pPr>
              <w:pStyle w:val="B2"/>
              <w:spacing w:after="0"/>
              <w:rPr>
                <w:rFonts w:ascii="Arial" w:hAnsi="Arial" w:cs="Arial"/>
                <w:sz w:val="18"/>
                <w:szCs w:val="18"/>
              </w:rPr>
            </w:pPr>
            <w:r w:rsidRPr="00B55E3E">
              <w:rPr>
                <w:rFonts w:ascii="Arial" w:hAnsi="Arial" w:cs="Arial"/>
                <w:sz w:val="18"/>
                <w:szCs w:val="18"/>
              </w:rPr>
              <w:t>-</w:t>
            </w:r>
            <w:r w:rsidRPr="00B55E3E">
              <w:rPr>
                <w:rFonts w:ascii="Arial" w:hAnsi="Arial" w:cs="Arial"/>
                <w:sz w:val="18"/>
                <w:szCs w:val="18"/>
              </w:rPr>
              <w:tab/>
              <w:t>MN handover in (NG)EN-DC.</w:t>
            </w:r>
          </w:p>
          <w:p w14:paraId="025E0B67" w14:textId="77777777" w:rsidR="00924CC8" w:rsidRPr="00B55E3E" w:rsidRDefault="00924CC8" w:rsidP="00924CC8">
            <w:pPr>
              <w:pStyle w:val="TAL"/>
              <w:rPr>
                <w:rFonts w:eastAsia="Calibri"/>
                <w:szCs w:val="22"/>
                <w:lang w:eastAsia="sv-SE"/>
              </w:rPr>
            </w:pPr>
            <w:r w:rsidRPr="00B55E3E">
              <w:rPr>
                <w:rFonts w:eastAsia="Calibri"/>
                <w:szCs w:val="22"/>
              </w:rPr>
              <w:t xml:space="preserve">Otherwise, it is optionally present, need M. The field is absent in the </w:t>
            </w:r>
            <w:proofErr w:type="spellStart"/>
            <w:r w:rsidRPr="00B55E3E">
              <w:rPr>
                <w:rFonts w:eastAsia="Calibri"/>
                <w:i/>
                <w:szCs w:val="22"/>
              </w:rPr>
              <w:t>masterCellGroup</w:t>
            </w:r>
            <w:proofErr w:type="spellEnd"/>
            <w:r w:rsidRPr="00B55E3E">
              <w:rPr>
                <w:rFonts w:eastAsia="Calibri"/>
                <w:i/>
                <w:szCs w:val="22"/>
              </w:rPr>
              <w:t xml:space="preserve"> </w:t>
            </w:r>
            <w:r w:rsidRPr="00B55E3E">
              <w:rPr>
                <w:rFonts w:eastAsia="Calibri"/>
                <w:szCs w:val="22"/>
              </w:rPr>
              <w:t xml:space="preserve">in </w:t>
            </w:r>
            <w:proofErr w:type="spellStart"/>
            <w:r w:rsidRPr="00B55E3E">
              <w:rPr>
                <w:rFonts w:eastAsia="Calibri"/>
                <w:i/>
                <w:szCs w:val="22"/>
              </w:rPr>
              <w:t>RRCResume</w:t>
            </w:r>
            <w:proofErr w:type="spellEnd"/>
            <w:r w:rsidRPr="00B55E3E">
              <w:rPr>
                <w:rFonts w:eastAsia="Calibri"/>
                <w:i/>
                <w:szCs w:val="22"/>
              </w:rPr>
              <w:t xml:space="preserve"> </w:t>
            </w:r>
            <w:r w:rsidRPr="00B55E3E">
              <w:rPr>
                <w:rFonts w:eastAsia="Calibri"/>
                <w:szCs w:val="22"/>
              </w:rPr>
              <w:t xml:space="preserve">and </w:t>
            </w:r>
            <w:proofErr w:type="spellStart"/>
            <w:r w:rsidRPr="00B55E3E">
              <w:rPr>
                <w:rFonts w:eastAsia="Calibri"/>
                <w:i/>
                <w:szCs w:val="22"/>
              </w:rPr>
              <w:t>RRCSetup</w:t>
            </w:r>
            <w:proofErr w:type="spellEnd"/>
            <w:r w:rsidRPr="00B55E3E">
              <w:rPr>
                <w:rFonts w:eastAsia="Calibri"/>
                <w:szCs w:val="22"/>
              </w:rPr>
              <w:t xml:space="preserve"> messages and is absent in the </w:t>
            </w:r>
            <w:proofErr w:type="spellStart"/>
            <w:r w:rsidRPr="00B55E3E">
              <w:rPr>
                <w:rFonts w:eastAsia="Calibri"/>
                <w:i/>
                <w:szCs w:val="22"/>
              </w:rPr>
              <w:t>masterCellGroup</w:t>
            </w:r>
            <w:proofErr w:type="spellEnd"/>
            <w:r w:rsidRPr="00B55E3E">
              <w:rPr>
                <w:rFonts w:eastAsia="Calibri"/>
                <w:i/>
                <w:szCs w:val="22"/>
              </w:rPr>
              <w:t xml:space="preserve"> </w:t>
            </w:r>
            <w:r w:rsidRPr="00B55E3E">
              <w:rPr>
                <w:rFonts w:eastAsia="Calibri"/>
                <w:szCs w:val="22"/>
              </w:rPr>
              <w:t xml:space="preserve">in </w:t>
            </w:r>
            <w:r w:rsidRPr="00B55E3E">
              <w:rPr>
                <w:rFonts w:eastAsia="Calibri"/>
                <w:i/>
                <w:szCs w:val="22"/>
              </w:rPr>
              <w:t>RRCReconfiguration</w:t>
            </w:r>
            <w:r w:rsidRPr="00B55E3E">
              <w:rPr>
                <w:rFonts w:eastAsia="Calibri"/>
                <w:szCs w:val="22"/>
              </w:rPr>
              <w:t xml:space="preserve"> messages if source configuration is not released during DAPS handover.</w:t>
            </w:r>
          </w:p>
        </w:tc>
      </w:tr>
      <w:tr w:rsidR="00924CC8" w:rsidRPr="00B55E3E" w14:paraId="3BC2C8E4" w14:textId="77777777" w:rsidTr="00924CC8">
        <w:tc>
          <w:tcPr>
            <w:tcW w:w="4027" w:type="dxa"/>
            <w:tcBorders>
              <w:top w:val="single" w:sz="4" w:space="0" w:color="auto"/>
              <w:left w:val="single" w:sz="4" w:space="0" w:color="auto"/>
              <w:bottom w:val="single" w:sz="4" w:space="0" w:color="auto"/>
              <w:right w:val="single" w:sz="4" w:space="0" w:color="auto"/>
            </w:tcBorders>
            <w:hideMark/>
          </w:tcPr>
          <w:p w14:paraId="209CDD8A" w14:textId="77777777" w:rsidR="00924CC8" w:rsidRPr="00B55E3E" w:rsidRDefault="00924CC8" w:rsidP="00924CC8">
            <w:pPr>
              <w:pStyle w:val="TAL"/>
              <w:rPr>
                <w:rFonts w:eastAsia="Calibri"/>
                <w:i/>
                <w:szCs w:val="22"/>
                <w:lang w:eastAsia="sv-SE"/>
              </w:rPr>
            </w:pPr>
            <w:proofErr w:type="spellStart"/>
            <w:r w:rsidRPr="00B55E3E">
              <w:rPr>
                <w:rFonts w:eastAsia="Calibri"/>
                <w:i/>
                <w:szCs w:val="22"/>
                <w:lang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CEBC3C9" w14:textId="77777777" w:rsidR="00924CC8" w:rsidRPr="00B55E3E" w:rsidRDefault="00924CC8" w:rsidP="00924CC8">
            <w:pPr>
              <w:pStyle w:val="TAL"/>
              <w:rPr>
                <w:rFonts w:eastAsia="Calibri"/>
                <w:szCs w:val="22"/>
                <w:lang w:eastAsia="sv-SE"/>
              </w:rPr>
            </w:pPr>
            <w:r w:rsidRPr="00B55E3E">
              <w:rPr>
                <w:rFonts w:eastAsia="Calibri"/>
                <w:szCs w:val="22"/>
                <w:lang w:eastAsia="sv-SE"/>
              </w:rPr>
              <w:t xml:space="preserve">The field is mandatory present upon </w:t>
            </w:r>
            <w:proofErr w:type="spellStart"/>
            <w:r w:rsidRPr="00B55E3E">
              <w:rPr>
                <w:rFonts w:eastAsia="Calibri"/>
                <w:szCs w:val="22"/>
                <w:lang w:eastAsia="sv-SE"/>
              </w:rPr>
              <w:t>SCell</w:t>
            </w:r>
            <w:proofErr w:type="spellEnd"/>
            <w:r w:rsidRPr="00B55E3E">
              <w:rPr>
                <w:rFonts w:eastAsia="Calibri"/>
                <w:szCs w:val="22"/>
                <w:lang w:eastAsia="sv-SE"/>
              </w:rPr>
              <w:t xml:space="preserve"> addition; </w:t>
            </w:r>
            <w:proofErr w:type="gramStart"/>
            <w:r w:rsidRPr="00B55E3E">
              <w:rPr>
                <w:rFonts w:eastAsia="Calibri"/>
                <w:szCs w:val="22"/>
                <w:lang w:eastAsia="sv-SE"/>
              </w:rPr>
              <w:t>otherwise</w:t>
            </w:r>
            <w:proofErr w:type="gramEnd"/>
            <w:r w:rsidRPr="00B55E3E">
              <w:rPr>
                <w:rFonts w:eastAsia="Calibri"/>
                <w:szCs w:val="22"/>
                <w:lang w:eastAsia="sv-SE"/>
              </w:rPr>
              <w:t xml:space="preserve"> it is absent, Need M.</w:t>
            </w:r>
          </w:p>
        </w:tc>
      </w:tr>
      <w:tr w:rsidR="00924CC8" w:rsidRPr="00B55E3E" w14:paraId="22FA080B" w14:textId="77777777" w:rsidTr="00924CC8">
        <w:tc>
          <w:tcPr>
            <w:tcW w:w="4027" w:type="dxa"/>
            <w:tcBorders>
              <w:top w:val="single" w:sz="4" w:space="0" w:color="auto"/>
              <w:left w:val="single" w:sz="4" w:space="0" w:color="auto"/>
              <w:bottom w:val="single" w:sz="4" w:space="0" w:color="auto"/>
              <w:right w:val="single" w:sz="4" w:space="0" w:color="auto"/>
            </w:tcBorders>
            <w:hideMark/>
          </w:tcPr>
          <w:p w14:paraId="3AA1A89F" w14:textId="77777777" w:rsidR="00924CC8" w:rsidRPr="00B55E3E" w:rsidRDefault="00924CC8" w:rsidP="00924CC8">
            <w:pPr>
              <w:pStyle w:val="TAL"/>
              <w:rPr>
                <w:rFonts w:eastAsia="Calibri"/>
                <w:i/>
                <w:szCs w:val="22"/>
                <w:lang w:eastAsia="sv-SE"/>
              </w:rPr>
            </w:pPr>
            <w:proofErr w:type="spellStart"/>
            <w:r w:rsidRPr="00B55E3E">
              <w:rPr>
                <w:rFonts w:eastAsia="Calibri"/>
                <w:i/>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6CEB4C6" w14:textId="77777777" w:rsidR="00924CC8" w:rsidRPr="00B55E3E" w:rsidRDefault="00924CC8" w:rsidP="00924CC8">
            <w:pPr>
              <w:pStyle w:val="TAL"/>
              <w:rPr>
                <w:rFonts w:eastAsia="Calibri"/>
                <w:szCs w:val="22"/>
                <w:lang w:eastAsia="sv-SE"/>
              </w:rPr>
            </w:pPr>
            <w:r w:rsidRPr="00B55E3E">
              <w:rPr>
                <w:rFonts w:eastAsia="Calibri"/>
                <w:szCs w:val="22"/>
                <w:lang w:eastAsia="sv-SE"/>
              </w:rPr>
              <w:t xml:space="preserve">The field is mandatory present upon </w:t>
            </w:r>
            <w:proofErr w:type="spellStart"/>
            <w:r w:rsidRPr="00B55E3E">
              <w:rPr>
                <w:rFonts w:eastAsia="Calibri"/>
                <w:szCs w:val="22"/>
                <w:lang w:eastAsia="sv-SE"/>
              </w:rPr>
              <w:t>SCell</w:t>
            </w:r>
            <w:proofErr w:type="spellEnd"/>
            <w:r w:rsidRPr="00B55E3E">
              <w:rPr>
                <w:rFonts w:eastAsia="Calibri"/>
                <w:szCs w:val="22"/>
                <w:lang w:eastAsia="sv-SE"/>
              </w:rPr>
              <w:t xml:space="preserve"> addition; </w:t>
            </w:r>
            <w:proofErr w:type="gramStart"/>
            <w:r w:rsidRPr="00B55E3E">
              <w:rPr>
                <w:rFonts w:eastAsia="Calibri"/>
                <w:szCs w:val="22"/>
                <w:lang w:eastAsia="sv-SE"/>
              </w:rPr>
              <w:t>otherwise</w:t>
            </w:r>
            <w:proofErr w:type="gramEnd"/>
            <w:r w:rsidRPr="00B55E3E">
              <w:rPr>
                <w:rFonts w:eastAsia="Calibri"/>
                <w:szCs w:val="22"/>
                <w:lang w:eastAsia="sv-SE"/>
              </w:rPr>
              <w:t xml:space="preserve"> it is optionally present, need M.</w:t>
            </w:r>
          </w:p>
        </w:tc>
      </w:tr>
      <w:tr w:rsidR="00924CC8" w:rsidRPr="00B55E3E" w14:paraId="617E4670" w14:textId="77777777" w:rsidTr="00924CC8">
        <w:tc>
          <w:tcPr>
            <w:tcW w:w="4027" w:type="dxa"/>
            <w:tcBorders>
              <w:top w:val="single" w:sz="4" w:space="0" w:color="auto"/>
              <w:left w:val="single" w:sz="4" w:space="0" w:color="auto"/>
              <w:bottom w:val="single" w:sz="4" w:space="0" w:color="auto"/>
              <w:right w:val="single" w:sz="4" w:space="0" w:color="auto"/>
            </w:tcBorders>
            <w:hideMark/>
          </w:tcPr>
          <w:p w14:paraId="6D1347FD" w14:textId="77777777" w:rsidR="00924CC8" w:rsidRPr="00B55E3E" w:rsidRDefault="00924CC8" w:rsidP="00924CC8">
            <w:pPr>
              <w:pStyle w:val="TAL"/>
              <w:rPr>
                <w:rFonts w:eastAsia="Calibri"/>
                <w:i/>
                <w:szCs w:val="22"/>
                <w:lang w:eastAsia="sv-SE"/>
              </w:rPr>
            </w:pPr>
            <w:proofErr w:type="spellStart"/>
            <w:r w:rsidRPr="00B55E3E">
              <w:rPr>
                <w:i/>
                <w:iCs/>
                <w:lang w:eastAsia="sv-SE"/>
              </w:rPr>
              <w:t>SCellAddSync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7BDA561" w14:textId="77777777" w:rsidR="00924CC8" w:rsidRPr="00B55E3E" w:rsidRDefault="00924CC8" w:rsidP="00924CC8">
            <w:pPr>
              <w:pStyle w:val="TAL"/>
              <w:rPr>
                <w:rFonts w:eastAsia="Calibri"/>
                <w:szCs w:val="22"/>
                <w:lang w:eastAsia="sv-SE"/>
              </w:rPr>
            </w:pPr>
            <w:r w:rsidRPr="00B55E3E">
              <w:rPr>
                <w:lang w:eastAsia="sv-SE"/>
              </w:rPr>
              <w:t>The field is optionally present</w:t>
            </w:r>
            <w:r w:rsidRPr="00B55E3E">
              <w:t>, Need N,</w:t>
            </w:r>
            <w:r w:rsidRPr="00B55E3E">
              <w:rPr>
                <w:lang w:eastAsia="sv-SE"/>
              </w:rPr>
              <w:t xml:space="preserve"> in the </w:t>
            </w:r>
            <w:proofErr w:type="spellStart"/>
            <w:r w:rsidRPr="00B55E3E">
              <w:rPr>
                <w:i/>
                <w:lang w:eastAsia="sv-SE"/>
              </w:rPr>
              <w:t>masterCellGroup</w:t>
            </w:r>
            <w:proofErr w:type="spellEnd"/>
            <w:r w:rsidRPr="00B55E3E">
              <w:rPr>
                <w:lang w:eastAsia="sv-SE"/>
              </w:rPr>
              <w:t xml:space="preserve"> and, if the SCG is not indicated as deactivated, in the </w:t>
            </w:r>
            <w:proofErr w:type="spellStart"/>
            <w:r w:rsidRPr="00B55E3E">
              <w:rPr>
                <w:i/>
                <w:lang w:eastAsia="sv-SE"/>
              </w:rPr>
              <w:t>secondaryCellGroup</w:t>
            </w:r>
            <w:proofErr w:type="spellEnd"/>
            <w:r w:rsidRPr="00B55E3E">
              <w:rPr>
                <w:lang w:eastAsia="sv-SE"/>
              </w:rPr>
              <w:t xml:space="preserve"> in case of </w:t>
            </w:r>
            <w:proofErr w:type="spellStart"/>
            <w:r w:rsidRPr="00B55E3E">
              <w:rPr>
                <w:lang w:eastAsia="sv-SE"/>
              </w:rPr>
              <w:t>SCell</w:t>
            </w:r>
            <w:proofErr w:type="spellEnd"/>
            <w:r w:rsidRPr="00B55E3E">
              <w:rPr>
                <w:lang w:eastAsia="sv-SE"/>
              </w:rPr>
              <w:t xml:space="preserve"> addition, reconfiguration with sync, and resuming an RRC connection. It is absent otherwise.</w:t>
            </w:r>
          </w:p>
        </w:tc>
      </w:tr>
      <w:tr w:rsidR="00924CC8" w:rsidRPr="00B55E3E" w14:paraId="538F7B16" w14:textId="77777777" w:rsidTr="00924CC8">
        <w:tc>
          <w:tcPr>
            <w:tcW w:w="4027" w:type="dxa"/>
            <w:tcBorders>
              <w:top w:val="single" w:sz="4" w:space="0" w:color="auto"/>
              <w:left w:val="single" w:sz="4" w:space="0" w:color="auto"/>
              <w:bottom w:val="single" w:sz="4" w:space="0" w:color="auto"/>
              <w:right w:val="single" w:sz="4" w:space="0" w:color="auto"/>
            </w:tcBorders>
            <w:hideMark/>
          </w:tcPr>
          <w:p w14:paraId="44612C7A" w14:textId="77777777" w:rsidR="00924CC8" w:rsidRPr="00B55E3E" w:rsidRDefault="00924CC8" w:rsidP="00924CC8">
            <w:pPr>
              <w:pStyle w:val="TAL"/>
              <w:rPr>
                <w:rFonts w:eastAsia="Calibri"/>
                <w:i/>
                <w:szCs w:val="22"/>
                <w:lang w:eastAsia="sv-SE"/>
              </w:rPr>
            </w:pPr>
            <w:r w:rsidRPr="00B55E3E">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5EF40C7A" w14:textId="77777777" w:rsidR="00924CC8" w:rsidRPr="00B55E3E" w:rsidRDefault="00924CC8" w:rsidP="00924CC8">
            <w:pPr>
              <w:pStyle w:val="TAL"/>
              <w:rPr>
                <w:rFonts w:eastAsia="Calibri"/>
                <w:szCs w:val="22"/>
                <w:lang w:eastAsia="sv-SE"/>
              </w:rPr>
            </w:pPr>
            <w:r w:rsidRPr="00B55E3E">
              <w:rPr>
                <w:rFonts w:eastAsia="Calibri"/>
                <w:szCs w:val="22"/>
                <w:lang w:eastAsia="sv-SE"/>
              </w:rPr>
              <w:t xml:space="preserve">The field is mandatory present in an </w:t>
            </w:r>
            <w:proofErr w:type="spellStart"/>
            <w:r w:rsidRPr="00B55E3E">
              <w:rPr>
                <w:rFonts w:eastAsia="Calibri"/>
                <w:i/>
                <w:lang w:eastAsia="sv-SE"/>
              </w:rPr>
              <w:t>SpCellConfig</w:t>
            </w:r>
            <w:proofErr w:type="spellEnd"/>
            <w:r w:rsidRPr="00B55E3E">
              <w:rPr>
                <w:rFonts w:eastAsia="Calibri"/>
                <w:szCs w:val="22"/>
                <w:lang w:eastAsia="sv-SE"/>
              </w:rPr>
              <w:t xml:space="preserve"> for the </w:t>
            </w:r>
            <w:proofErr w:type="spellStart"/>
            <w:r w:rsidRPr="00B55E3E">
              <w:rPr>
                <w:rFonts w:eastAsia="Calibri"/>
                <w:szCs w:val="22"/>
                <w:lang w:eastAsia="sv-SE"/>
              </w:rPr>
              <w:t>PSCell</w:t>
            </w:r>
            <w:proofErr w:type="spellEnd"/>
            <w:r w:rsidRPr="00B55E3E">
              <w:rPr>
                <w:rFonts w:eastAsia="Calibri"/>
                <w:szCs w:val="22"/>
                <w:lang w:eastAsia="sv-SE"/>
              </w:rPr>
              <w:t xml:space="preserve">. It is absent otherwise. </w:t>
            </w:r>
          </w:p>
        </w:tc>
      </w:tr>
      <w:tr w:rsidR="00924CC8" w:rsidRPr="00B55E3E" w14:paraId="731CE216" w14:textId="77777777" w:rsidTr="00924CC8">
        <w:tc>
          <w:tcPr>
            <w:tcW w:w="4027" w:type="dxa"/>
            <w:tcBorders>
              <w:top w:val="single" w:sz="4" w:space="0" w:color="auto"/>
              <w:left w:val="single" w:sz="4" w:space="0" w:color="auto"/>
              <w:bottom w:val="single" w:sz="4" w:space="0" w:color="auto"/>
              <w:right w:val="single" w:sz="4" w:space="0" w:color="auto"/>
            </w:tcBorders>
            <w:hideMark/>
          </w:tcPr>
          <w:p w14:paraId="4271E1DE" w14:textId="77777777" w:rsidR="00924CC8" w:rsidRPr="00B55E3E" w:rsidRDefault="00924CC8" w:rsidP="00924CC8">
            <w:pPr>
              <w:pStyle w:val="TAL"/>
              <w:rPr>
                <w:rFonts w:eastAsia="Calibri"/>
                <w:i/>
                <w:szCs w:val="22"/>
                <w:lang w:eastAsia="sv-SE"/>
              </w:rPr>
            </w:pPr>
            <w:r w:rsidRPr="00B55E3E">
              <w:rPr>
                <w:rFonts w:eastAsia="Calibri"/>
                <w:i/>
                <w:szCs w:val="22"/>
                <w:lang w:eastAsia="sv-SE"/>
              </w:rPr>
              <w:t>SCG-</w:t>
            </w:r>
            <w:proofErr w:type="spellStart"/>
            <w:r w:rsidRPr="00B55E3E">
              <w:rPr>
                <w:rFonts w:eastAsia="Calibri"/>
                <w:i/>
                <w:szCs w:val="22"/>
                <w:lang w:eastAsia="sv-SE"/>
              </w:rPr>
              <w:t>Opt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5F2EA8D" w14:textId="77777777" w:rsidR="00924CC8" w:rsidRPr="00B55E3E" w:rsidRDefault="00924CC8" w:rsidP="00924CC8">
            <w:pPr>
              <w:pStyle w:val="TAL"/>
              <w:rPr>
                <w:rFonts w:eastAsia="Calibri"/>
                <w:szCs w:val="22"/>
                <w:lang w:eastAsia="sv-SE"/>
              </w:rPr>
            </w:pPr>
            <w:r w:rsidRPr="00B55E3E">
              <w:rPr>
                <w:rFonts w:eastAsia="Calibri"/>
                <w:szCs w:val="22"/>
                <w:lang w:eastAsia="sv-SE"/>
              </w:rPr>
              <w:t xml:space="preserve">The field is optionally present, Need M, in an </w:t>
            </w:r>
            <w:proofErr w:type="spellStart"/>
            <w:r w:rsidRPr="00B55E3E">
              <w:rPr>
                <w:rFonts w:eastAsia="Calibri"/>
                <w:szCs w:val="22"/>
                <w:lang w:eastAsia="sv-SE"/>
              </w:rPr>
              <w:t>SpCellConfig</w:t>
            </w:r>
            <w:proofErr w:type="spellEnd"/>
            <w:r w:rsidRPr="00B55E3E">
              <w:rPr>
                <w:rFonts w:eastAsia="Calibri"/>
                <w:szCs w:val="22"/>
                <w:lang w:eastAsia="sv-SE"/>
              </w:rPr>
              <w:t xml:space="preserve"> for the </w:t>
            </w:r>
            <w:proofErr w:type="spellStart"/>
            <w:r w:rsidRPr="00B55E3E">
              <w:rPr>
                <w:rFonts w:eastAsia="Calibri"/>
                <w:szCs w:val="22"/>
                <w:lang w:eastAsia="sv-SE"/>
              </w:rPr>
              <w:t>PSCell</w:t>
            </w:r>
            <w:proofErr w:type="spellEnd"/>
            <w:r w:rsidRPr="00B55E3E">
              <w:rPr>
                <w:rFonts w:eastAsia="Calibri"/>
                <w:szCs w:val="22"/>
                <w:lang w:eastAsia="sv-SE"/>
              </w:rPr>
              <w:t>. It is absent otherwise.</w:t>
            </w:r>
          </w:p>
        </w:tc>
      </w:tr>
    </w:tbl>
    <w:p w14:paraId="361A4F0B" w14:textId="77777777" w:rsidR="00924CC8" w:rsidRPr="00B55E3E" w:rsidRDefault="00924CC8" w:rsidP="00924CC8"/>
    <w:p w14:paraId="2A5725F3" w14:textId="77777777" w:rsidR="00924CC8" w:rsidRPr="00B55E3E" w:rsidRDefault="00924CC8" w:rsidP="00924CC8">
      <w:pPr>
        <w:pStyle w:val="NO"/>
      </w:pPr>
      <w:r w:rsidRPr="00B55E3E">
        <w:t>NOTE:</w:t>
      </w:r>
      <w:r w:rsidRPr="00B55E3E">
        <w:tab/>
        <w:t>In case of change of AS security key derived from S-</w:t>
      </w:r>
      <w:proofErr w:type="spellStart"/>
      <w:r w:rsidRPr="00B55E3E">
        <w:t>K</w:t>
      </w:r>
      <w:r w:rsidRPr="00B55E3E">
        <w:rPr>
          <w:vertAlign w:val="subscript"/>
        </w:rPr>
        <w:t>gNB</w:t>
      </w:r>
      <w:proofErr w:type="spellEnd"/>
      <w:r w:rsidRPr="00B55E3E">
        <w:t>/S-</w:t>
      </w:r>
      <w:proofErr w:type="spellStart"/>
      <w:r w:rsidRPr="00B55E3E">
        <w:t>K</w:t>
      </w:r>
      <w:r w:rsidRPr="00B55E3E">
        <w:rPr>
          <w:vertAlign w:val="subscript"/>
        </w:rPr>
        <w:t>eNB</w:t>
      </w:r>
      <w:proofErr w:type="spellEnd"/>
      <w:r w:rsidRPr="00B55E3E">
        <w:t xml:space="preserve">, if </w:t>
      </w:r>
      <w:proofErr w:type="spellStart"/>
      <w:r w:rsidRPr="00B55E3E">
        <w:rPr>
          <w:i/>
        </w:rPr>
        <w:t>reconfigurationWithSync</w:t>
      </w:r>
      <w:proofErr w:type="spellEnd"/>
      <w:r w:rsidRPr="00B55E3E">
        <w:t xml:space="preserve"> is not included in the </w:t>
      </w:r>
      <w:proofErr w:type="spellStart"/>
      <w:r w:rsidRPr="00B55E3E">
        <w:rPr>
          <w:i/>
        </w:rPr>
        <w:t>masterCellGroup</w:t>
      </w:r>
      <w:proofErr w:type="spellEnd"/>
      <w:r w:rsidRPr="00B55E3E">
        <w:t xml:space="preserve">, the network releases all existing MCG RLC bearers associated with a radio bearer with </w:t>
      </w:r>
      <w:proofErr w:type="spellStart"/>
      <w:r w:rsidRPr="00B55E3E">
        <w:rPr>
          <w:i/>
        </w:rPr>
        <w:t>keyToUse</w:t>
      </w:r>
      <w:proofErr w:type="spellEnd"/>
      <w:r w:rsidRPr="00B55E3E">
        <w:t xml:space="preserve"> set to </w:t>
      </w:r>
      <w:r w:rsidRPr="00B55E3E">
        <w:rPr>
          <w:i/>
        </w:rPr>
        <w:t>secondary</w:t>
      </w:r>
      <w:r w:rsidRPr="00B55E3E">
        <w:t xml:space="preserve">. In case of change of AS security key derived from </w:t>
      </w:r>
      <w:proofErr w:type="spellStart"/>
      <w:r w:rsidRPr="00B55E3E">
        <w:t>K</w:t>
      </w:r>
      <w:r w:rsidRPr="00B55E3E">
        <w:rPr>
          <w:vertAlign w:val="subscript"/>
        </w:rPr>
        <w:t>gNB</w:t>
      </w:r>
      <w:proofErr w:type="spellEnd"/>
      <w:r w:rsidRPr="00B55E3E">
        <w:t>/</w:t>
      </w:r>
      <w:proofErr w:type="spellStart"/>
      <w:r w:rsidRPr="00B55E3E">
        <w:t>K</w:t>
      </w:r>
      <w:r w:rsidRPr="00B55E3E">
        <w:rPr>
          <w:vertAlign w:val="subscript"/>
        </w:rPr>
        <w:t>eNB</w:t>
      </w:r>
      <w:proofErr w:type="spellEnd"/>
      <w:r w:rsidRPr="00B55E3E">
        <w:t xml:space="preserve">, if </w:t>
      </w:r>
      <w:proofErr w:type="spellStart"/>
      <w:r w:rsidRPr="00B55E3E">
        <w:rPr>
          <w:i/>
        </w:rPr>
        <w:t>reconfigurationWithSync</w:t>
      </w:r>
      <w:proofErr w:type="spellEnd"/>
      <w:r w:rsidRPr="00B55E3E">
        <w:t xml:space="preserve"> is not included in the </w:t>
      </w:r>
      <w:proofErr w:type="spellStart"/>
      <w:r w:rsidRPr="00B55E3E">
        <w:rPr>
          <w:i/>
        </w:rPr>
        <w:t>secondaryCellGroup</w:t>
      </w:r>
      <w:proofErr w:type="spellEnd"/>
      <w:r w:rsidRPr="00B55E3E">
        <w:t xml:space="preserve">, the network releases all existing SCG RLC bearers associated with a radio bearer with </w:t>
      </w:r>
      <w:proofErr w:type="spellStart"/>
      <w:r w:rsidRPr="00B55E3E">
        <w:rPr>
          <w:i/>
        </w:rPr>
        <w:t>keyToUse</w:t>
      </w:r>
      <w:proofErr w:type="spellEnd"/>
      <w:r w:rsidRPr="00B55E3E">
        <w:t xml:space="preserve"> set to </w:t>
      </w:r>
      <w:r w:rsidRPr="00B55E3E">
        <w:rPr>
          <w:i/>
        </w:rPr>
        <w:t>primary</w:t>
      </w:r>
      <w:r w:rsidRPr="00B55E3E">
        <w:t>.</w:t>
      </w:r>
    </w:p>
    <w:p w14:paraId="63EB21EB" w14:textId="77777777" w:rsidR="001A2519" w:rsidRDefault="001A2519" w:rsidP="001A2519">
      <w:pPr>
        <w:rPr>
          <w:noProof/>
        </w:rPr>
      </w:pPr>
    </w:p>
    <w:p w14:paraId="17DA5EF1" w14:textId="77777777" w:rsidR="00924CC8" w:rsidRDefault="00924CC8"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sectPr w:rsidR="00924CC8" w:rsidSect="00924CC8">
          <w:headerReference w:type="even" r:id="rId24"/>
          <w:headerReference w:type="default" r:id="rId25"/>
          <w:headerReference w:type="first" r:id="rId26"/>
          <w:footnotePr>
            <w:numRestart w:val="eachSect"/>
          </w:footnotePr>
          <w:pgSz w:w="16840" w:h="11907" w:orient="landscape" w:code="9"/>
          <w:pgMar w:top="1134" w:right="1418" w:bottom="1134" w:left="1134" w:header="680" w:footer="567" w:gutter="0"/>
          <w:cols w:space="720"/>
          <w:docGrid w:linePitch="272"/>
        </w:sect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HGGothic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1241F" w14:textId="77777777" w:rsidR="00377AFC" w:rsidRDefault="00377A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8D5C6" w14:textId="77777777" w:rsidR="00377AFC" w:rsidRDefault="00377AF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44EFF" w14:textId="77777777" w:rsidR="00377AFC" w:rsidRDefault="00377A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01C8B" w14:textId="77777777" w:rsidR="00377AFC" w:rsidRDefault="00377A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F468B" w14:textId="77777777" w:rsidR="00377AFC" w:rsidRDefault="00377AF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4"/>
  </w:num>
  <w:num w:numId="2">
    <w:abstractNumId w:val="16"/>
  </w:num>
  <w:num w:numId="3">
    <w:abstractNumId w:val="15"/>
  </w:num>
  <w:num w:numId="4">
    <w:abstractNumId w:val="0"/>
  </w:num>
  <w:num w:numId="5">
    <w:abstractNumId w:val="17"/>
  </w:num>
  <w:num w:numId="6">
    <w:abstractNumId w:val="21"/>
  </w:num>
  <w:num w:numId="7">
    <w:abstractNumId w:val="20"/>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22"/>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3"/>
  </w:num>
  <w:num w:numId="21">
    <w:abstractNumId w:val="11"/>
  </w:num>
  <w:num w:numId="22">
    <w:abstractNumId w:val="27"/>
  </w:num>
  <w:num w:numId="23">
    <w:abstractNumId w:val="13"/>
  </w:num>
  <w:num w:numId="24">
    <w:abstractNumId w:val="8"/>
  </w:num>
  <w:num w:numId="25">
    <w:abstractNumId w:val="25"/>
  </w:num>
  <w:num w:numId="26">
    <w:abstractNumId w:val="14"/>
  </w:num>
  <w:num w:numId="27">
    <w:abstractNumId w:val="18"/>
  </w:num>
  <w:num w:numId="28">
    <w:abstractNumId w:val="12"/>
  </w:num>
  <w:num w:numId="29">
    <w:abstractNumId w:val="10"/>
  </w:num>
  <w:num w:numId="30">
    <w:abstractNumId w:val="19"/>
  </w:num>
  <w:num w:numId="3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0C21"/>
    <w:rsid w:val="001A2519"/>
    <w:rsid w:val="001A7B60"/>
    <w:rsid w:val="001B52F0"/>
    <w:rsid w:val="001B7A65"/>
    <w:rsid w:val="001E41F3"/>
    <w:rsid w:val="00227207"/>
    <w:rsid w:val="0026004D"/>
    <w:rsid w:val="002640DD"/>
    <w:rsid w:val="00275D12"/>
    <w:rsid w:val="00284FEB"/>
    <w:rsid w:val="002860C4"/>
    <w:rsid w:val="002B5741"/>
    <w:rsid w:val="002C2EBA"/>
    <w:rsid w:val="002E472E"/>
    <w:rsid w:val="002F56FB"/>
    <w:rsid w:val="00305409"/>
    <w:rsid w:val="003222A8"/>
    <w:rsid w:val="00326B74"/>
    <w:rsid w:val="003609EF"/>
    <w:rsid w:val="0036231A"/>
    <w:rsid w:val="00374DD4"/>
    <w:rsid w:val="00377AFC"/>
    <w:rsid w:val="003B2011"/>
    <w:rsid w:val="003B22B6"/>
    <w:rsid w:val="003B67B3"/>
    <w:rsid w:val="003E1A36"/>
    <w:rsid w:val="00406C13"/>
    <w:rsid w:val="00410371"/>
    <w:rsid w:val="004242F1"/>
    <w:rsid w:val="00485506"/>
    <w:rsid w:val="004B75B7"/>
    <w:rsid w:val="004E26BA"/>
    <w:rsid w:val="005141D9"/>
    <w:rsid w:val="0051580D"/>
    <w:rsid w:val="00525DA7"/>
    <w:rsid w:val="00533FE3"/>
    <w:rsid w:val="00547111"/>
    <w:rsid w:val="00592D74"/>
    <w:rsid w:val="005D33D8"/>
    <w:rsid w:val="005E2C44"/>
    <w:rsid w:val="005F4F86"/>
    <w:rsid w:val="00613C2F"/>
    <w:rsid w:val="00621188"/>
    <w:rsid w:val="006257ED"/>
    <w:rsid w:val="006452FD"/>
    <w:rsid w:val="0065081E"/>
    <w:rsid w:val="006525B2"/>
    <w:rsid w:val="00653DE4"/>
    <w:rsid w:val="00654217"/>
    <w:rsid w:val="00663FDA"/>
    <w:rsid w:val="00665C47"/>
    <w:rsid w:val="00673A29"/>
    <w:rsid w:val="00681077"/>
    <w:rsid w:val="00691AD9"/>
    <w:rsid w:val="00695808"/>
    <w:rsid w:val="006B46FB"/>
    <w:rsid w:val="006E21FB"/>
    <w:rsid w:val="00751BFC"/>
    <w:rsid w:val="007636D4"/>
    <w:rsid w:val="00792342"/>
    <w:rsid w:val="007977A8"/>
    <w:rsid w:val="007B512A"/>
    <w:rsid w:val="007C152E"/>
    <w:rsid w:val="007C2097"/>
    <w:rsid w:val="007D6A07"/>
    <w:rsid w:val="007F7259"/>
    <w:rsid w:val="008040A8"/>
    <w:rsid w:val="008254C1"/>
    <w:rsid w:val="008279FA"/>
    <w:rsid w:val="008626E7"/>
    <w:rsid w:val="00870EE7"/>
    <w:rsid w:val="008863B9"/>
    <w:rsid w:val="008A45A6"/>
    <w:rsid w:val="008C099B"/>
    <w:rsid w:val="008C792C"/>
    <w:rsid w:val="008D3CCC"/>
    <w:rsid w:val="008F3789"/>
    <w:rsid w:val="008F686C"/>
    <w:rsid w:val="009148DE"/>
    <w:rsid w:val="00924CC8"/>
    <w:rsid w:val="00941E30"/>
    <w:rsid w:val="00955EA4"/>
    <w:rsid w:val="0095623E"/>
    <w:rsid w:val="009777D9"/>
    <w:rsid w:val="00991B88"/>
    <w:rsid w:val="00991F07"/>
    <w:rsid w:val="009A5753"/>
    <w:rsid w:val="009A579D"/>
    <w:rsid w:val="009D21D3"/>
    <w:rsid w:val="009E3297"/>
    <w:rsid w:val="009F734F"/>
    <w:rsid w:val="00A246B6"/>
    <w:rsid w:val="00A47E70"/>
    <w:rsid w:val="00A50CF0"/>
    <w:rsid w:val="00A52EC3"/>
    <w:rsid w:val="00A7671C"/>
    <w:rsid w:val="00AA2CBC"/>
    <w:rsid w:val="00AC5820"/>
    <w:rsid w:val="00AD1CD8"/>
    <w:rsid w:val="00AF389F"/>
    <w:rsid w:val="00B258BB"/>
    <w:rsid w:val="00B51E3C"/>
    <w:rsid w:val="00B67B97"/>
    <w:rsid w:val="00B968C8"/>
    <w:rsid w:val="00BA3EC5"/>
    <w:rsid w:val="00BA51D9"/>
    <w:rsid w:val="00BB2CB7"/>
    <w:rsid w:val="00BB5DFC"/>
    <w:rsid w:val="00BD279D"/>
    <w:rsid w:val="00BD6BB8"/>
    <w:rsid w:val="00C11FD5"/>
    <w:rsid w:val="00C66BA2"/>
    <w:rsid w:val="00C870F6"/>
    <w:rsid w:val="00C95985"/>
    <w:rsid w:val="00CC5026"/>
    <w:rsid w:val="00CC68D0"/>
    <w:rsid w:val="00D03F9A"/>
    <w:rsid w:val="00D06D51"/>
    <w:rsid w:val="00D24991"/>
    <w:rsid w:val="00D50255"/>
    <w:rsid w:val="00D66520"/>
    <w:rsid w:val="00D84AE9"/>
    <w:rsid w:val="00D9609E"/>
    <w:rsid w:val="00DC2C1C"/>
    <w:rsid w:val="00DE34CF"/>
    <w:rsid w:val="00DE52FD"/>
    <w:rsid w:val="00E13F3D"/>
    <w:rsid w:val="00E34898"/>
    <w:rsid w:val="00E369CA"/>
    <w:rsid w:val="00E429B0"/>
    <w:rsid w:val="00E659F9"/>
    <w:rsid w:val="00EB09B7"/>
    <w:rsid w:val="00EE58AB"/>
    <w:rsid w:val="00EE7D7C"/>
    <w:rsid w:val="00EF6363"/>
    <w:rsid w:val="00F03599"/>
    <w:rsid w:val="00F25D98"/>
    <w:rsid w:val="00F300FB"/>
    <w:rsid w:val="00F7042B"/>
    <w:rsid w:val="00FB6386"/>
    <w:rsid w:val="00FE63A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0F4FB0FB"/>
  <w15:docId w15:val="{C56B756F-5114-41AF-8732-89B5DAEDA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24CC8"/>
    <w:rPr>
      <w:rFonts w:ascii="Arial" w:hAnsi="Arial"/>
      <w:sz w:val="36"/>
      <w:lang w:val="en-GB" w:eastAsia="en-US"/>
    </w:rPr>
  </w:style>
  <w:style w:type="character" w:customStyle="1" w:styleId="Heading2Char">
    <w:name w:val="Heading 2 Char"/>
    <w:link w:val="Heading2"/>
    <w:rsid w:val="00924CC8"/>
    <w:rPr>
      <w:rFonts w:ascii="Arial" w:hAnsi="Arial"/>
      <w:sz w:val="32"/>
      <w:lang w:val="en-GB" w:eastAsia="en-US"/>
    </w:rPr>
  </w:style>
  <w:style w:type="character" w:customStyle="1" w:styleId="Heading3Char">
    <w:name w:val="Heading 3 Char"/>
    <w:link w:val="Heading3"/>
    <w:qFormat/>
    <w:rsid w:val="00924CC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24CC8"/>
    <w:rPr>
      <w:rFonts w:ascii="Arial" w:hAnsi="Arial"/>
      <w:sz w:val="24"/>
      <w:lang w:val="en-GB" w:eastAsia="en-US"/>
    </w:rPr>
  </w:style>
  <w:style w:type="character" w:customStyle="1" w:styleId="Heading5Char">
    <w:name w:val="Heading 5 Char"/>
    <w:link w:val="Heading5"/>
    <w:qFormat/>
    <w:rsid w:val="00924CC8"/>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qFormat/>
    <w:rsid w:val="00924CC8"/>
    <w:rPr>
      <w:rFonts w:ascii="Arial" w:hAnsi="Arial"/>
      <w:lang w:val="en-GB" w:eastAsia="en-US"/>
    </w:rPr>
  </w:style>
  <w:style w:type="character" w:customStyle="1" w:styleId="Heading7Char">
    <w:name w:val="Heading 7 Char"/>
    <w:link w:val="Heading7"/>
    <w:rsid w:val="00924CC8"/>
    <w:rPr>
      <w:rFonts w:ascii="Arial" w:hAnsi="Arial"/>
      <w:lang w:val="en-GB" w:eastAsia="en-US"/>
    </w:rPr>
  </w:style>
  <w:style w:type="character" w:customStyle="1" w:styleId="Heading8Char">
    <w:name w:val="Heading 8 Char"/>
    <w:link w:val="Heading8"/>
    <w:rsid w:val="00924CC8"/>
    <w:rPr>
      <w:rFonts w:ascii="Arial" w:hAnsi="Arial"/>
      <w:sz w:val="36"/>
      <w:lang w:val="en-GB" w:eastAsia="en-US"/>
    </w:rPr>
  </w:style>
  <w:style w:type="character" w:customStyle="1" w:styleId="Heading9Char">
    <w:name w:val="Heading 9 Char"/>
    <w:link w:val="Heading9"/>
    <w:rsid w:val="00924CC8"/>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24CC8"/>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924CC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924CC8"/>
    <w:rPr>
      <w:rFonts w:ascii="Arial" w:hAnsi="Arial"/>
      <w:sz w:val="18"/>
      <w:lang w:val="en-GB" w:eastAsia="en-US"/>
    </w:rPr>
  </w:style>
  <w:style w:type="character" w:customStyle="1" w:styleId="TACChar">
    <w:name w:val="TAC Char"/>
    <w:link w:val="TAC"/>
    <w:qFormat/>
    <w:locked/>
    <w:rsid w:val="00924CC8"/>
    <w:rPr>
      <w:rFonts w:ascii="Arial" w:hAnsi="Arial"/>
      <w:sz w:val="18"/>
      <w:lang w:val="en-GB" w:eastAsia="en-US"/>
    </w:rPr>
  </w:style>
  <w:style w:type="character" w:customStyle="1" w:styleId="TAHCar">
    <w:name w:val="TAH Car"/>
    <w:link w:val="TAH"/>
    <w:qFormat/>
    <w:locked/>
    <w:rsid w:val="00924CC8"/>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924CC8"/>
    <w:rPr>
      <w:rFonts w:ascii="Arial" w:hAnsi="Arial"/>
      <w:b/>
      <w:lang w:val="en-GB" w:eastAsia="en-US"/>
    </w:rPr>
  </w:style>
  <w:style w:type="character" w:customStyle="1" w:styleId="TFChar">
    <w:name w:val="TF Char"/>
    <w:link w:val="TF"/>
    <w:qFormat/>
    <w:rsid w:val="00924CC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924CC8"/>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924CC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24CC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rsid w:val="00924CC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rsid w:val="00924CC8"/>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924CC8"/>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924CC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924CC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rsid w:val="00924CC8"/>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link w:val="Footer"/>
    <w:rsid w:val="00924CC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924CC8"/>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qFormat/>
    <w:rsid w:val="00924CC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character" w:customStyle="1" w:styleId="BalloonTextChar">
    <w:name w:val="Balloon Text Char"/>
    <w:basedOn w:val="DefaultParagraphFont"/>
    <w:link w:val="BalloonText"/>
    <w:semiHidden/>
    <w:rsid w:val="00924CC8"/>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924CC8"/>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6">
    <w:name w:val="B6"/>
    <w:basedOn w:val="B5"/>
    <w:link w:val="B6Char"/>
    <w:qFormat/>
    <w:rsid w:val="00924CC8"/>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924CC8"/>
    <w:rPr>
      <w:rFonts w:ascii="Times New Roman" w:hAnsi="Times New Roman"/>
      <w:lang w:val="en-US" w:eastAsia="ja-JP"/>
    </w:rPr>
  </w:style>
  <w:style w:type="paragraph" w:customStyle="1" w:styleId="B7">
    <w:name w:val="B7"/>
    <w:basedOn w:val="B6"/>
    <w:link w:val="B7Char"/>
    <w:qFormat/>
    <w:rsid w:val="00924CC8"/>
    <w:pPr>
      <w:ind w:left="2269"/>
    </w:pPr>
  </w:style>
  <w:style w:type="character" w:customStyle="1" w:styleId="B7Char">
    <w:name w:val="B7 Char"/>
    <w:link w:val="B7"/>
    <w:qFormat/>
    <w:rsid w:val="00924CC8"/>
    <w:rPr>
      <w:rFonts w:ascii="Times New Roman" w:hAnsi="Times New Roman"/>
      <w:lang w:val="en-US" w:eastAsia="ja-JP"/>
    </w:rPr>
  </w:style>
  <w:style w:type="paragraph" w:styleId="Revision">
    <w:name w:val="Revision"/>
    <w:hidden/>
    <w:uiPriority w:val="99"/>
    <w:semiHidden/>
    <w:qFormat/>
    <w:rsid w:val="00924CC8"/>
    <w:rPr>
      <w:rFonts w:ascii="Times New Roman" w:eastAsia="Batang" w:hAnsi="Times New Roman"/>
      <w:lang w:val="en-GB" w:eastAsia="en-US"/>
    </w:rPr>
  </w:style>
  <w:style w:type="paragraph" w:customStyle="1" w:styleId="B8">
    <w:name w:val="B8"/>
    <w:basedOn w:val="B7"/>
    <w:qFormat/>
    <w:rsid w:val="00924CC8"/>
    <w:pPr>
      <w:ind w:left="2552"/>
    </w:pPr>
  </w:style>
  <w:style w:type="paragraph" w:customStyle="1" w:styleId="Revision1">
    <w:name w:val="Revision1"/>
    <w:hidden/>
    <w:uiPriority w:val="99"/>
    <w:semiHidden/>
    <w:qFormat/>
    <w:rsid w:val="00924CC8"/>
    <w:pPr>
      <w:spacing w:after="160" w:line="259" w:lineRule="auto"/>
    </w:pPr>
    <w:rPr>
      <w:rFonts w:ascii="Times New Roman" w:eastAsia="MS Mincho" w:hAnsi="Times New Roman"/>
      <w:lang w:val="en-GB" w:eastAsia="en-US"/>
    </w:rPr>
  </w:style>
  <w:style w:type="paragraph" w:customStyle="1" w:styleId="B9">
    <w:name w:val="B9"/>
    <w:basedOn w:val="B8"/>
    <w:qFormat/>
    <w:rsid w:val="00924CC8"/>
    <w:pPr>
      <w:ind w:left="2836"/>
    </w:pPr>
  </w:style>
  <w:style w:type="paragraph" w:customStyle="1" w:styleId="B10">
    <w:name w:val="B10"/>
    <w:basedOn w:val="B5"/>
    <w:link w:val="B10Char"/>
    <w:qFormat/>
    <w:rsid w:val="00924CC8"/>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924CC8"/>
    <w:rPr>
      <w:rFonts w:ascii="Times New Roman" w:hAnsi="Times New Roman"/>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924CC8"/>
    <w:pPr>
      <w:overflowPunct w:val="0"/>
      <w:autoSpaceDE w:val="0"/>
      <w:autoSpaceDN w:val="0"/>
      <w:adjustRightInd w:val="0"/>
      <w:ind w:left="720"/>
      <w:contextualSpacing/>
      <w:textAlignment w:val="baseline"/>
    </w:pPr>
    <w:rPr>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924CC8"/>
    <w:rPr>
      <w:rFonts w:ascii="Times New Roman" w:hAnsi="Times New Roman"/>
      <w:lang w:val="en-GB" w:eastAsia="ja-JP"/>
    </w:rPr>
  </w:style>
  <w:style w:type="character" w:customStyle="1" w:styleId="B3Char">
    <w:name w:val="B3 Char"/>
    <w:rsid w:val="00924CC8"/>
    <w:rPr>
      <w:rFonts w:ascii="Times New Roman" w:hAnsi="Times New Roman"/>
      <w:lang w:val="en-GB" w:eastAsia="en-US"/>
    </w:rPr>
  </w:style>
  <w:style w:type="character" w:customStyle="1" w:styleId="B1Char">
    <w:name w:val="B1 Char"/>
    <w:rsid w:val="00924CC8"/>
    <w:rPr>
      <w:rFonts w:ascii="Times New Roman" w:hAnsi="Times New Roman"/>
      <w:lang w:val="en-GB" w:eastAsia="en-US"/>
    </w:rPr>
  </w:style>
  <w:style w:type="table" w:styleId="TableGrid">
    <w:name w:val="Table Grid"/>
    <w:basedOn w:val="TableNormal"/>
    <w:uiPriority w:val="39"/>
    <w:qFormat/>
    <w:rsid w:val="00924CC8"/>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924CC8"/>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customStyle="1" w:styleId="normaltextrun">
    <w:name w:val="normaltextrun"/>
    <w:basedOn w:val="DefaultParagraphFont"/>
    <w:rsid w:val="00924CC8"/>
  </w:style>
  <w:style w:type="character" w:customStyle="1" w:styleId="CharChar3">
    <w:name w:val="Char Char3"/>
    <w:rsid w:val="00924CC8"/>
    <w:rPr>
      <w:rFonts w:ascii="Courier New" w:hAnsi="Courier New"/>
      <w:lang w:val="nb-NO"/>
    </w:rPr>
  </w:style>
  <w:style w:type="character" w:customStyle="1" w:styleId="fontstyle01">
    <w:name w:val="fontstyle01"/>
    <w:basedOn w:val="DefaultParagraphFont"/>
    <w:rsid w:val="00924CC8"/>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924CC8"/>
    <w:pPr>
      <w:overflowPunct/>
      <w:autoSpaceDE/>
      <w:autoSpaceDN/>
      <w:adjustRightInd/>
      <w:spacing w:line="259" w:lineRule="auto"/>
      <w:ind w:hanging="22"/>
      <w:jc w:val="both"/>
      <w:textAlignment w:val="auto"/>
    </w:pPr>
    <w:rPr>
      <w:rFonts w:ascii="Arial" w:eastAsia="MS Mincho" w:hAnsi="Arial"/>
      <w:sz w:val="24"/>
      <w:szCs w:val="24"/>
      <w:lang w:eastAsia="en-US"/>
    </w:rPr>
  </w:style>
  <w:style w:type="paragraph" w:styleId="BodyText">
    <w:name w:val="Body Text"/>
    <w:basedOn w:val="Normal"/>
    <w:link w:val="BodyTextChar"/>
    <w:qFormat/>
    <w:rsid w:val="00924CC8"/>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924CC8"/>
    <w:rPr>
      <w:rFonts w:ascii="Times New Roman" w:hAnsi="Times New Roman"/>
      <w:lang w:val="en-GB" w:eastAsia="ja-JP"/>
    </w:rPr>
  </w:style>
  <w:style w:type="character" w:customStyle="1" w:styleId="3GPPNormalTextChar">
    <w:name w:val="3GPP Normal Text Char"/>
    <w:link w:val="3GPPNormalText"/>
    <w:qFormat/>
    <w:rsid w:val="00924CC8"/>
    <w:rPr>
      <w:rFonts w:ascii="Arial" w:eastAsia="MS Mincho" w:hAnsi="Arial"/>
      <w:sz w:val="24"/>
      <w:szCs w:val="24"/>
      <w:lang w:val="en-GB" w:eastAsia="en-US"/>
    </w:rPr>
  </w:style>
  <w:style w:type="character" w:customStyle="1" w:styleId="TALChar">
    <w:name w:val="TAL Char"/>
    <w:qFormat/>
    <w:locked/>
    <w:rsid w:val="00924CC8"/>
    <w:rPr>
      <w:rFonts w:ascii="Arial" w:hAnsi="Arial"/>
      <w:sz w:val="18"/>
      <w:lang w:val="en-GB" w:eastAsia="en-US"/>
    </w:rPr>
  </w:style>
  <w:style w:type="paragraph" w:styleId="PlainText">
    <w:name w:val="Plain Text"/>
    <w:basedOn w:val="Normal"/>
    <w:link w:val="PlainTextChar"/>
    <w:uiPriority w:val="99"/>
    <w:rsid w:val="00924CC8"/>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924CC8"/>
    <w:rPr>
      <w:rFonts w:ascii="Courier New" w:eastAsiaTheme="minorHAnsi" w:hAnsi="Courier New" w:cstheme="minorBidi"/>
      <w:sz w:val="22"/>
      <w:szCs w:val="22"/>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RAN/WG1_RL1/TSGR1_110b-e/Docs/R1-2210747.zip"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5AIRPNAIUNRU-859666464-12862</_dlc_DocId>
    <HideFromDelve xmlns="71c5aaf6-e6ce-465b-b873-5148d2a4c105">false</HideFromDelve>
    <_dlc_DocIdUrl xmlns="71c5aaf6-e6ce-465b-b873-5148d2a4c105">
      <Url>https://nokia.sharepoint.com/sites/c5g/e2earch/_layouts/15/DocIdRedir.aspx?ID=5AIRPNAIUNRU-859666464-12862</Url>
      <Description>5AIRPNAIUNRU-859666464-12862</Description>
    </_dlc_DocIdUrl>
    <Information xmlns="3b34c8f0-1ef5-4d1e-bb66-517ce7fe7356" xsi:nil="true"/>
    <Associated_x0020_Task xmlns="3b34c8f0-1ef5-4d1e-bb66-517ce7fe7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D1884F-99A8-4B49-9F5B-7F621E63F1E7}">
  <ds:schemaRefs>
    <ds:schemaRef ds:uri="83f22d2f-d16e-4be6-ad4f-29fa0b067c3c"/>
    <ds:schemaRef ds:uri="http://schemas.microsoft.com/office/2006/metadata/properties"/>
    <ds:schemaRef ds:uri="http://purl.org/dc/terms/"/>
    <ds:schemaRef ds:uri="http://schemas.microsoft.com/office/2006/documentManagement/types"/>
    <ds:schemaRef ds:uri="http://purl.org/dc/dcmitype/"/>
    <ds:schemaRef ds:uri="a3840f4f-04be-43d1-b2ef-6ff1382503c7"/>
    <ds:schemaRef ds:uri="http://schemas.microsoft.com/office/infopath/2007/PartnerControls"/>
    <ds:schemaRef ds:uri="http://schemas.openxmlformats.org/package/2006/metadata/core-properties"/>
    <ds:schemaRef ds:uri="http://purl.org/dc/elements/1.1/"/>
    <ds:schemaRef ds:uri="3b34c8f0-1ef5-4d1e-bb66-517ce7fe7356"/>
    <ds:schemaRef ds:uri="71c5aaf6-e6ce-465b-b873-5148d2a4c105"/>
    <ds:schemaRef ds:uri="http://www.w3.org/XML/1998/namespace"/>
  </ds:schemaRefs>
</ds:datastoreItem>
</file>

<file path=customXml/itemProps2.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3.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4.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13</Pages>
  <Words>4995</Words>
  <Characters>28474</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Fevold, Jerediah (Nokia - US/Naperville)</cp:lastModifiedBy>
  <cp:revision>3</cp:revision>
  <cp:lastPrinted>1900-01-01T06:00:00Z</cp:lastPrinted>
  <dcterms:created xsi:type="dcterms:W3CDTF">2022-11-03T14:45:00Z</dcterms:created>
  <dcterms:modified xsi:type="dcterms:W3CDTF">2022-11-03T14:46:00Z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6b1f70ac-7829-4b69-8772-71c4dfc964e1</vt:lpwstr>
  </property>
</Properties>
</file>